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401336" w:rsidRPr="00FD5EA6" w:rsidRDefault="002E4685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«Талицкая</w:t>
      </w:r>
      <w:r w:rsidR="00401336" w:rsidRPr="00FD5EA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FD5EA6">
        <w:rPr>
          <w:rFonts w:ascii="Times New Roman" w:hAnsi="Times New Roman" w:cs="Times New Roman"/>
          <w:sz w:val="28"/>
          <w:szCs w:val="28"/>
        </w:rPr>
        <w:t xml:space="preserve"> №1</w:t>
      </w:r>
      <w:r w:rsidR="00401336" w:rsidRPr="00FD5EA6">
        <w:rPr>
          <w:rFonts w:ascii="Times New Roman" w:hAnsi="Times New Roman" w:cs="Times New Roman"/>
          <w:sz w:val="28"/>
          <w:szCs w:val="28"/>
        </w:rPr>
        <w:t>»</w:t>
      </w: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tblLook w:val="04A0"/>
      </w:tblPr>
      <w:tblGrid>
        <w:gridCol w:w="3761"/>
        <w:gridCol w:w="2384"/>
        <w:gridCol w:w="5385"/>
      </w:tblGrid>
      <w:tr w:rsidR="00401336" w:rsidRPr="00FD5EA6" w:rsidTr="00401336">
        <w:tc>
          <w:tcPr>
            <w:tcW w:w="1631" w:type="pct"/>
          </w:tcPr>
          <w:p w:rsidR="00401336" w:rsidRPr="00FD5EA6" w:rsidRDefault="00401336" w:rsidP="00CE3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401336" w:rsidRPr="00FD5EA6" w:rsidRDefault="00401336" w:rsidP="00CE3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01336" w:rsidRPr="00FD5EA6" w:rsidRDefault="00401336" w:rsidP="00CE3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401336" w:rsidRPr="00FD5EA6" w:rsidRDefault="00B9269C" w:rsidP="002E4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30.08.2022</w:t>
            </w:r>
            <w:r w:rsidR="00401336" w:rsidRPr="00FD5E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034" w:type="pct"/>
          </w:tcPr>
          <w:p w:rsidR="00401336" w:rsidRPr="00FD5EA6" w:rsidRDefault="00401336" w:rsidP="00CE32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pct"/>
          </w:tcPr>
          <w:p w:rsidR="00401336" w:rsidRPr="00FD5EA6" w:rsidRDefault="00401336" w:rsidP="00CE3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01336" w:rsidRPr="00FD5EA6" w:rsidRDefault="002E4685" w:rsidP="00CE3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sz w:val="28"/>
                <w:szCs w:val="28"/>
              </w:rPr>
              <w:t>Директор МКОУ «Талицкая</w:t>
            </w:r>
            <w:r w:rsidR="00401336" w:rsidRPr="00FD5EA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FD5EA6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401336" w:rsidRPr="00FD5E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336" w:rsidRPr="00FD5EA6" w:rsidRDefault="00401336" w:rsidP="00CE3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E4685" w:rsidRPr="00FD5EA6">
              <w:rPr>
                <w:rFonts w:ascii="Times New Roman" w:hAnsi="Times New Roman" w:cs="Times New Roman"/>
                <w:sz w:val="28"/>
                <w:szCs w:val="28"/>
              </w:rPr>
              <w:t>________________ С.В.Коровина</w:t>
            </w:r>
          </w:p>
          <w:p w:rsidR="00401336" w:rsidRPr="00FD5EA6" w:rsidRDefault="002E4685" w:rsidP="00CE3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</w:p>
          <w:p w:rsidR="00401336" w:rsidRPr="00FD5EA6" w:rsidRDefault="00B9269C" w:rsidP="00CE32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30.08.2022</w:t>
            </w:r>
            <w:r w:rsidR="002E4685" w:rsidRPr="00FD5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336" w:rsidRPr="00FD5E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A6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A6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336" w:rsidRPr="00FD5EA6" w:rsidRDefault="00E315AF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«Юный шахматист</w:t>
      </w:r>
      <w:r w:rsidR="00401336" w:rsidRPr="00FD5EA6">
        <w:rPr>
          <w:rFonts w:ascii="Times New Roman" w:hAnsi="Times New Roman" w:cs="Times New Roman"/>
          <w:b/>
          <w:sz w:val="28"/>
          <w:szCs w:val="28"/>
        </w:rPr>
        <w:t>»</w:t>
      </w: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Возраст обучающихся: 8-12 лет</w:t>
      </w: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401336" w:rsidRPr="00FD5EA6" w:rsidRDefault="00401336" w:rsidP="00CE32B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401336" w:rsidRPr="00FD5EA6" w:rsidRDefault="002E4685" w:rsidP="00CE32B3">
      <w:pPr>
        <w:widowControl w:val="0"/>
        <w:spacing w:after="0" w:line="240" w:lineRule="auto"/>
        <w:jc w:val="right"/>
        <w:rPr>
          <w:rFonts w:ascii="Verdana" w:hAnsi="Verdana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Буслаев Эдуард Николаевич</w:t>
      </w: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40133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336" w:rsidRPr="00FD5EA6" w:rsidRDefault="00FD5EA6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г</w:t>
      </w:r>
      <w:r w:rsidR="00B9269C">
        <w:rPr>
          <w:rFonts w:ascii="Times New Roman" w:hAnsi="Times New Roman" w:cs="Times New Roman"/>
          <w:sz w:val="28"/>
          <w:szCs w:val="28"/>
        </w:rPr>
        <w:t>.Талица, 2022</w:t>
      </w:r>
    </w:p>
    <w:p w:rsidR="006B44E8" w:rsidRPr="00FD5EA6" w:rsidRDefault="006B44E8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kern w:val="24"/>
          <w:sz w:val="28"/>
          <w:szCs w:val="28"/>
        </w:rPr>
      </w:pPr>
    </w:p>
    <w:p w:rsidR="00A03014" w:rsidRPr="00FD5EA6" w:rsidRDefault="00A03014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381740" w:rsidRDefault="00A03014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lastRenderedPageBreak/>
        <w:t>1.</w:t>
      </w:r>
      <w:r w:rsidR="002B0A54" w:rsidRPr="00FD5EA6">
        <w:rPr>
          <w:rFonts w:ascii="Times New Roman" w:hAnsi="Times New Roman" w:cs="Times New Roman"/>
          <w:b/>
          <w:kern w:val="24"/>
          <w:sz w:val="28"/>
          <w:szCs w:val="28"/>
        </w:rPr>
        <w:t>1. ПОЯСНИТЕЛЬНАЯ ЗАПИСКА</w:t>
      </w:r>
    </w:p>
    <w:p w:rsidR="005D1CE2" w:rsidRDefault="005D1CE2" w:rsidP="005D1CE2">
      <w:pPr>
        <w:pStyle w:val="Heading1"/>
        <w:spacing w:before="64"/>
        <w:ind w:left="1389"/>
      </w:pPr>
      <w:r>
        <w:rPr>
          <w:spacing w:val="-2"/>
        </w:rPr>
        <w:t>1.</w:t>
      </w:r>
      <w:r>
        <w:rPr>
          <w:spacing w:val="-5"/>
        </w:rPr>
        <w:t xml:space="preserve"> </w:t>
      </w:r>
      <w:r>
        <w:rPr>
          <w:spacing w:val="-2"/>
        </w:rPr>
        <w:t>КОМПЛЕКС ОСНОВНЫХ  ХАРАКТЕРИСТИК  ПРОГРАММЫ</w:t>
      </w:r>
    </w:p>
    <w:p w:rsidR="005D1CE2" w:rsidRDefault="005D1CE2" w:rsidP="005D1CE2">
      <w:pPr>
        <w:pStyle w:val="af3"/>
        <w:spacing w:before="9"/>
        <w:rPr>
          <w:b/>
        </w:rPr>
      </w:pPr>
    </w:p>
    <w:p w:rsidR="005D1CE2" w:rsidRDefault="005D1CE2" w:rsidP="005D1CE2">
      <w:pPr>
        <w:ind w:left="102"/>
        <w:rPr>
          <w:rFonts w:ascii="Times New Roman" w:hAnsi="Times New Roman" w:cs="Times New Roman"/>
          <w:spacing w:val="-67"/>
          <w:sz w:val="28"/>
        </w:rPr>
      </w:pPr>
      <w:r w:rsidRPr="005D1CE2">
        <w:rPr>
          <w:rFonts w:ascii="Times New Roman" w:hAnsi="Times New Roman" w:cs="Times New Roman"/>
          <w:b/>
          <w:sz w:val="28"/>
        </w:rPr>
        <w:t>Нормативно-правовые</w:t>
      </w:r>
      <w:r w:rsidRPr="005D1CE2">
        <w:rPr>
          <w:rFonts w:ascii="Times New Roman" w:hAnsi="Times New Roman" w:cs="Times New Roman"/>
          <w:b/>
          <w:spacing w:val="37"/>
          <w:sz w:val="28"/>
        </w:rPr>
        <w:t xml:space="preserve"> </w:t>
      </w:r>
      <w:r w:rsidRPr="005D1CE2">
        <w:rPr>
          <w:rFonts w:ascii="Times New Roman" w:hAnsi="Times New Roman" w:cs="Times New Roman"/>
          <w:b/>
          <w:sz w:val="28"/>
        </w:rPr>
        <w:t>основания</w:t>
      </w:r>
      <w:r w:rsidRPr="005D1CE2">
        <w:rPr>
          <w:rFonts w:ascii="Times New Roman" w:hAnsi="Times New Roman" w:cs="Times New Roman"/>
          <w:b/>
          <w:spacing w:val="38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разработки</w:t>
      </w:r>
      <w:r w:rsidRPr="005D1CE2">
        <w:rPr>
          <w:rFonts w:ascii="Times New Roman" w:hAnsi="Times New Roman" w:cs="Times New Roman"/>
          <w:spacing w:val="36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дополнительных</w:t>
      </w:r>
      <w:r w:rsidRPr="005D1CE2">
        <w:rPr>
          <w:rFonts w:ascii="Times New Roman" w:hAnsi="Times New Roman" w:cs="Times New Roman"/>
          <w:spacing w:val="3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общеразвивающих</w:t>
      </w:r>
      <w:r w:rsidRPr="005D1CE2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  </w:t>
      </w:r>
    </w:p>
    <w:p w:rsidR="005D1CE2" w:rsidRPr="005D1CE2" w:rsidRDefault="005D1CE2" w:rsidP="005D1CE2">
      <w:pPr>
        <w:ind w:left="1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5D1CE2">
        <w:rPr>
          <w:rFonts w:ascii="Times New Roman" w:hAnsi="Times New Roman" w:cs="Times New Roman"/>
          <w:sz w:val="28"/>
        </w:rPr>
        <w:t>р</w:t>
      </w:r>
      <w:r w:rsidRPr="005D1CE2">
        <w:rPr>
          <w:rFonts w:ascii="Times New Roman" w:hAnsi="Times New Roman" w:cs="Times New Roman"/>
          <w:sz w:val="28"/>
        </w:rPr>
        <w:t>о</w:t>
      </w:r>
      <w:r w:rsidRPr="005D1CE2">
        <w:rPr>
          <w:rFonts w:ascii="Times New Roman" w:hAnsi="Times New Roman" w:cs="Times New Roman"/>
          <w:sz w:val="28"/>
        </w:rPr>
        <w:t>грамм</w:t>
      </w:r>
      <w:r>
        <w:rPr>
          <w:rFonts w:ascii="Times New Roman" w:hAnsi="Times New Roman" w:cs="Times New Roman"/>
          <w:sz w:val="28"/>
        </w:rPr>
        <w:t>.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2"/>
        </w:numPr>
        <w:tabs>
          <w:tab w:val="left" w:pos="314"/>
        </w:tabs>
        <w:autoSpaceDE w:val="0"/>
        <w:autoSpaceDN w:val="0"/>
        <w:spacing w:after="0" w:line="240" w:lineRule="auto"/>
        <w:ind w:right="340" w:firstLine="0"/>
        <w:contextualSpacing w:val="0"/>
        <w:rPr>
          <w:rFonts w:ascii="Times New Roman" w:hAnsi="Times New Roman" w:cs="Times New Roman"/>
          <w:sz w:val="28"/>
        </w:rPr>
      </w:pPr>
      <w:r w:rsidRPr="005D1CE2">
        <w:rPr>
          <w:rFonts w:ascii="Times New Roman" w:hAnsi="Times New Roman" w:cs="Times New Roman"/>
          <w:sz w:val="28"/>
        </w:rPr>
        <w:t>Федеральный</w:t>
      </w:r>
      <w:r w:rsidRPr="005D1CE2">
        <w:rPr>
          <w:rFonts w:ascii="Times New Roman" w:hAnsi="Times New Roman" w:cs="Times New Roman"/>
          <w:spacing w:val="2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закон</w:t>
      </w:r>
      <w:r w:rsidRPr="005D1CE2">
        <w:rPr>
          <w:rFonts w:ascii="Times New Roman" w:hAnsi="Times New Roman" w:cs="Times New Roman"/>
          <w:spacing w:val="2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от</w:t>
      </w:r>
      <w:r w:rsidRPr="005D1CE2">
        <w:rPr>
          <w:rFonts w:ascii="Times New Roman" w:hAnsi="Times New Roman" w:cs="Times New Roman"/>
          <w:spacing w:val="20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29</w:t>
      </w:r>
      <w:r w:rsidRPr="005D1CE2">
        <w:rPr>
          <w:rFonts w:ascii="Times New Roman" w:hAnsi="Times New Roman" w:cs="Times New Roman"/>
          <w:spacing w:val="2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декабря</w:t>
      </w:r>
      <w:r w:rsidRPr="005D1CE2">
        <w:rPr>
          <w:rFonts w:ascii="Times New Roman" w:hAnsi="Times New Roman" w:cs="Times New Roman"/>
          <w:spacing w:val="23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2012</w:t>
      </w:r>
      <w:r w:rsidRPr="005D1CE2">
        <w:rPr>
          <w:rFonts w:ascii="Times New Roman" w:hAnsi="Times New Roman" w:cs="Times New Roman"/>
          <w:spacing w:val="2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года</w:t>
      </w:r>
      <w:r w:rsidRPr="005D1CE2">
        <w:rPr>
          <w:rFonts w:ascii="Times New Roman" w:hAnsi="Times New Roman" w:cs="Times New Roman"/>
          <w:spacing w:val="2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№273</w:t>
      </w:r>
      <w:r w:rsidRPr="005D1CE2">
        <w:rPr>
          <w:rFonts w:ascii="Times New Roman" w:hAnsi="Times New Roman" w:cs="Times New Roman"/>
          <w:spacing w:val="3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–</w:t>
      </w:r>
      <w:r w:rsidRPr="005D1CE2">
        <w:rPr>
          <w:rFonts w:ascii="Times New Roman" w:hAnsi="Times New Roman" w:cs="Times New Roman"/>
          <w:spacing w:val="2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ФЗ</w:t>
      </w:r>
      <w:r w:rsidRPr="005D1CE2">
        <w:rPr>
          <w:rFonts w:ascii="Times New Roman" w:hAnsi="Times New Roman" w:cs="Times New Roman"/>
          <w:spacing w:val="2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«Об</w:t>
      </w:r>
      <w:r w:rsidRPr="005D1CE2">
        <w:rPr>
          <w:rFonts w:ascii="Times New Roman" w:hAnsi="Times New Roman" w:cs="Times New Roman"/>
          <w:spacing w:val="25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образовании</w:t>
      </w:r>
      <w:r w:rsidRPr="005D1CE2">
        <w:rPr>
          <w:rFonts w:ascii="Times New Roman" w:hAnsi="Times New Roman" w:cs="Times New Roman"/>
          <w:spacing w:val="2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в</w:t>
      </w:r>
      <w:r w:rsidRPr="005D1CE2">
        <w:rPr>
          <w:rFonts w:ascii="Times New Roman" w:hAnsi="Times New Roman" w:cs="Times New Roman"/>
          <w:spacing w:val="20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Росси</w:t>
      </w:r>
      <w:r w:rsidRPr="005D1CE2">
        <w:rPr>
          <w:rFonts w:ascii="Times New Roman" w:hAnsi="Times New Roman" w:cs="Times New Roman"/>
          <w:sz w:val="28"/>
        </w:rPr>
        <w:t>й</w:t>
      </w:r>
      <w:r w:rsidRPr="005D1CE2">
        <w:rPr>
          <w:rFonts w:ascii="Times New Roman" w:hAnsi="Times New Roman" w:cs="Times New Roman"/>
          <w:sz w:val="28"/>
        </w:rPr>
        <w:t>ской</w:t>
      </w:r>
      <w:r w:rsidRPr="005D1CE2">
        <w:rPr>
          <w:rFonts w:ascii="Times New Roman" w:hAnsi="Times New Roman" w:cs="Times New Roman"/>
          <w:spacing w:val="-67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федерации»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2"/>
        </w:numPr>
        <w:tabs>
          <w:tab w:val="left" w:pos="314"/>
          <w:tab w:val="left" w:pos="8208"/>
        </w:tabs>
        <w:autoSpaceDE w:val="0"/>
        <w:autoSpaceDN w:val="0"/>
        <w:spacing w:after="0" w:line="240" w:lineRule="auto"/>
        <w:ind w:right="337" w:firstLine="0"/>
        <w:contextualSpacing w:val="0"/>
        <w:rPr>
          <w:rFonts w:ascii="Times New Roman" w:hAnsi="Times New Roman" w:cs="Times New Roman"/>
          <w:sz w:val="28"/>
        </w:rPr>
      </w:pPr>
      <w:r w:rsidRPr="005D1CE2">
        <w:rPr>
          <w:rFonts w:ascii="Times New Roman" w:hAnsi="Times New Roman" w:cs="Times New Roman"/>
          <w:sz w:val="28"/>
        </w:rPr>
        <w:t>Распоряжение</w:t>
      </w:r>
      <w:r w:rsidRPr="005D1CE2">
        <w:rPr>
          <w:rFonts w:ascii="Times New Roman" w:hAnsi="Times New Roman" w:cs="Times New Roman"/>
          <w:spacing w:val="115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Правительства</w:t>
      </w:r>
      <w:r w:rsidRPr="005D1CE2">
        <w:rPr>
          <w:rFonts w:ascii="Times New Roman" w:hAnsi="Times New Roman" w:cs="Times New Roman"/>
          <w:spacing w:val="115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РФ</w:t>
      </w:r>
      <w:r w:rsidRPr="005D1CE2">
        <w:rPr>
          <w:rFonts w:ascii="Times New Roman" w:hAnsi="Times New Roman" w:cs="Times New Roman"/>
          <w:spacing w:val="115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от</w:t>
      </w:r>
      <w:r w:rsidRPr="005D1CE2">
        <w:rPr>
          <w:rFonts w:ascii="Times New Roman" w:hAnsi="Times New Roman" w:cs="Times New Roman"/>
          <w:spacing w:val="113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29.05.2015</w:t>
      </w:r>
      <w:r w:rsidRPr="005D1CE2">
        <w:rPr>
          <w:rFonts w:ascii="Times New Roman" w:hAnsi="Times New Roman" w:cs="Times New Roman"/>
          <w:spacing w:val="114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года</w:t>
      </w:r>
      <w:r w:rsidRPr="005D1CE2">
        <w:rPr>
          <w:rFonts w:ascii="Times New Roman" w:hAnsi="Times New Roman" w:cs="Times New Roman"/>
          <w:spacing w:val="11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№996</w:t>
      </w:r>
      <w:r w:rsidRPr="005D1CE2">
        <w:rPr>
          <w:rFonts w:ascii="Times New Roman" w:hAnsi="Times New Roman" w:cs="Times New Roman"/>
          <w:sz w:val="28"/>
        </w:rPr>
        <w:tab/>
        <w:t>–</w:t>
      </w:r>
      <w:r w:rsidRPr="005D1CE2">
        <w:rPr>
          <w:rFonts w:ascii="Times New Roman" w:hAnsi="Times New Roman" w:cs="Times New Roman"/>
          <w:spacing w:val="43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</w:t>
      </w:r>
      <w:r w:rsidRPr="005D1CE2">
        <w:rPr>
          <w:rFonts w:ascii="Times New Roman" w:hAnsi="Times New Roman" w:cs="Times New Roman"/>
          <w:spacing w:val="38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«Об</w:t>
      </w:r>
      <w:r w:rsidRPr="005D1CE2">
        <w:rPr>
          <w:rFonts w:ascii="Times New Roman" w:hAnsi="Times New Roman" w:cs="Times New Roman"/>
          <w:spacing w:val="44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утверждении</w:t>
      </w:r>
      <w:r w:rsidRPr="005D1CE2">
        <w:rPr>
          <w:rFonts w:ascii="Times New Roman" w:hAnsi="Times New Roman" w:cs="Times New Roman"/>
          <w:spacing w:val="-67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Стратегии развития воспитания в Российской Федерации на период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до 2025 года»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3.Распоряжение</w:t>
      </w:r>
      <w:r w:rsidRPr="005D1CE2">
        <w:rPr>
          <w:rFonts w:ascii="Times New Roman" w:hAnsi="Times New Roman" w:cs="Times New Roman"/>
          <w:spacing w:val="39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Правительства</w:t>
      </w:r>
      <w:r w:rsidRPr="005D1CE2">
        <w:rPr>
          <w:rFonts w:ascii="Times New Roman" w:hAnsi="Times New Roman" w:cs="Times New Roman"/>
          <w:spacing w:val="38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РФ</w:t>
      </w:r>
      <w:r w:rsidRPr="005D1CE2">
        <w:rPr>
          <w:rFonts w:ascii="Times New Roman" w:hAnsi="Times New Roman" w:cs="Times New Roman"/>
          <w:spacing w:val="33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от</w:t>
      </w:r>
      <w:r w:rsidRPr="005D1CE2">
        <w:rPr>
          <w:rFonts w:ascii="Times New Roman" w:hAnsi="Times New Roman" w:cs="Times New Roman"/>
          <w:spacing w:val="3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31.03.2022</w:t>
      </w:r>
      <w:r w:rsidRPr="005D1CE2">
        <w:rPr>
          <w:rFonts w:ascii="Times New Roman" w:hAnsi="Times New Roman" w:cs="Times New Roman"/>
          <w:spacing w:val="33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</w:t>
      </w:r>
      <w:r w:rsidRPr="005D1CE2">
        <w:rPr>
          <w:rFonts w:ascii="Times New Roman" w:hAnsi="Times New Roman" w:cs="Times New Roman"/>
          <w:spacing w:val="35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№678-р</w:t>
      </w:r>
      <w:r w:rsidRPr="005D1CE2">
        <w:rPr>
          <w:rFonts w:ascii="Times New Roman" w:hAnsi="Times New Roman" w:cs="Times New Roman"/>
          <w:spacing w:val="37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«Об</w:t>
      </w:r>
      <w:r w:rsidRPr="005D1CE2">
        <w:rPr>
          <w:rFonts w:ascii="Times New Roman" w:hAnsi="Times New Roman" w:cs="Times New Roman"/>
          <w:spacing w:val="40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утверждении</w:t>
      </w:r>
      <w:r w:rsidRPr="005D1CE2">
        <w:rPr>
          <w:rFonts w:ascii="Times New Roman" w:hAnsi="Times New Roman" w:cs="Times New Roman"/>
          <w:spacing w:val="3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Концепции</w:t>
      </w:r>
      <w:r w:rsidRPr="005D1CE2">
        <w:rPr>
          <w:rFonts w:ascii="Times New Roman" w:hAnsi="Times New Roman" w:cs="Times New Roman"/>
          <w:spacing w:val="-67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развития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дополнительного образования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детей до 2030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года»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314"/>
        </w:tabs>
        <w:autoSpaceDE w:val="0"/>
        <w:autoSpaceDN w:val="0"/>
        <w:spacing w:after="0" w:line="240" w:lineRule="auto"/>
        <w:ind w:right="344" w:firstLine="0"/>
        <w:contextualSpacing w:val="0"/>
        <w:jc w:val="both"/>
        <w:rPr>
          <w:rFonts w:ascii="Times New Roman" w:hAnsi="Times New Roman" w:cs="Times New Roman"/>
          <w:sz w:val="26"/>
        </w:rPr>
      </w:pPr>
      <w:r w:rsidRPr="005D1CE2">
        <w:rPr>
          <w:rFonts w:ascii="Times New Roman" w:hAnsi="Times New Roman" w:cs="Times New Roman"/>
          <w:sz w:val="28"/>
        </w:rPr>
        <w:t>Приказ Министерства образования и науки РФ от 23.08.2017 №816 «Об утверждении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Порядка применения организациями, осуществляющими образовательную деятельность,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электронного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обучения,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дистанционных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образовательных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технологий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реализации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</w:t>
      </w:r>
      <w:r w:rsidRPr="005D1CE2">
        <w:rPr>
          <w:rFonts w:ascii="Times New Roman" w:hAnsi="Times New Roman" w:cs="Times New Roman"/>
          <w:sz w:val="28"/>
        </w:rPr>
        <w:t>б</w:t>
      </w:r>
      <w:r w:rsidRPr="005D1CE2">
        <w:rPr>
          <w:rFonts w:ascii="Times New Roman" w:hAnsi="Times New Roman" w:cs="Times New Roman"/>
          <w:sz w:val="28"/>
        </w:rPr>
        <w:t>разовательных</w:t>
      </w:r>
      <w:r w:rsidRPr="005D1CE2">
        <w:rPr>
          <w:rFonts w:ascii="Times New Roman" w:hAnsi="Times New Roman" w:cs="Times New Roman"/>
          <w:spacing w:val="-4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программ»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314"/>
        </w:tabs>
        <w:autoSpaceDE w:val="0"/>
        <w:autoSpaceDN w:val="0"/>
        <w:spacing w:after="0" w:line="240" w:lineRule="auto"/>
        <w:ind w:right="347" w:firstLine="0"/>
        <w:contextualSpacing w:val="0"/>
        <w:jc w:val="both"/>
        <w:rPr>
          <w:rFonts w:ascii="Times New Roman" w:hAnsi="Times New Roman" w:cs="Times New Roman"/>
          <w:sz w:val="26"/>
        </w:rPr>
      </w:pPr>
      <w:r w:rsidRPr="005D1CE2">
        <w:rPr>
          <w:rFonts w:ascii="Times New Roman" w:hAnsi="Times New Roman" w:cs="Times New Roman"/>
          <w:sz w:val="28"/>
        </w:rPr>
        <w:t>Приказ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Министерства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просвещения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РФ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от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09.11.2018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года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№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196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«Об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утверждении</w:t>
      </w:r>
      <w:r w:rsidRPr="005D1CE2">
        <w:rPr>
          <w:rFonts w:ascii="Times New Roman" w:hAnsi="Times New Roman" w:cs="Times New Roman"/>
          <w:spacing w:val="-67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</w:t>
      </w:r>
      <w:r w:rsidRPr="005D1CE2">
        <w:rPr>
          <w:rFonts w:ascii="Times New Roman" w:hAnsi="Times New Roman" w:cs="Times New Roman"/>
          <w:sz w:val="28"/>
        </w:rPr>
        <w:t>о</w:t>
      </w:r>
      <w:r w:rsidRPr="005D1CE2">
        <w:rPr>
          <w:rFonts w:ascii="Times New Roman" w:hAnsi="Times New Roman" w:cs="Times New Roman"/>
          <w:sz w:val="28"/>
        </w:rPr>
        <w:t>рядка организации и осуществления образовательной деятельности по дополнительным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общеобразовательным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программам»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314"/>
        </w:tabs>
        <w:autoSpaceDE w:val="0"/>
        <w:autoSpaceDN w:val="0"/>
        <w:spacing w:after="0" w:line="240" w:lineRule="auto"/>
        <w:ind w:right="348" w:firstLine="0"/>
        <w:contextualSpacing w:val="0"/>
        <w:jc w:val="both"/>
        <w:rPr>
          <w:rFonts w:ascii="Times New Roman" w:hAnsi="Times New Roman" w:cs="Times New Roman"/>
          <w:sz w:val="26"/>
        </w:rPr>
      </w:pPr>
      <w:r w:rsidRPr="005D1CE2">
        <w:rPr>
          <w:rFonts w:ascii="Times New Roman" w:hAnsi="Times New Roman" w:cs="Times New Roman"/>
          <w:sz w:val="28"/>
        </w:rPr>
        <w:t>Национальные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проект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«Образование»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(паспорт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утвержден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президиумом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Совета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</w:t>
      </w:r>
      <w:r w:rsidRPr="005D1CE2">
        <w:rPr>
          <w:rFonts w:ascii="Times New Roman" w:hAnsi="Times New Roman" w:cs="Times New Roman"/>
          <w:sz w:val="28"/>
        </w:rPr>
        <w:t>е</w:t>
      </w:r>
      <w:r w:rsidRPr="005D1CE2">
        <w:rPr>
          <w:rFonts w:ascii="Times New Roman" w:hAnsi="Times New Roman" w:cs="Times New Roman"/>
          <w:sz w:val="28"/>
        </w:rPr>
        <w:t>зиденте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Российской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Федерации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по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стратегическому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развитию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национальным</w:t>
      </w:r>
      <w:r w:rsidRPr="005D1CE2">
        <w:rPr>
          <w:rFonts w:ascii="Times New Roman" w:hAnsi="Times New Roman" w:cs="Times New Roman"/>
          <w:spacing w:val="-67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проектам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(протокол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от</w:t>
      </w:r>
      <w:r w:rsidRPr="005D1CE2">
        <w:rPr>
          <w:rFonts w:ascii="Times New Roman" w:hAnsi="Times New Roman" w:cs="Times New Roman"/>
          <w:spacing w:val="-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24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декабря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2018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г.</w:t>
      </w:r>
      <w:r w:rsidRPr="005D1CE2">
        <w:rPr>
          <w:rFonts w:ascii="Times New Roman" w:hAnsi="Times New Roman" w:cs="Times New Roman"/>
          <w:spacing w:val="4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№</w:t>
      </w:r>
      <w:r w:rsidRPr="005D1CE2">
        <w:rPr>
          <w:rFonts w:ascii="Times New Roman" w:hAnsi="Times New Roman" w:cs="Times New Roman"/>
          <w:spacing w:val="-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16).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314"/>
        </w:tabs>
        <w:autoSpaceDE w:val="0"/>
        <w:autoSpaceDN w:val="0"/>
        <w:spacing w:after="0" w:line="240" w:lineRule="auto"/>
        <w:ind w:right="336" w:firstLine="0"/>
        <w:contextualSpacing w:val="0"/>
        <w:jc w:val="both"/>
        <w:rPr>
          <w:rFonts w:ascii="Times New Roman" w:hAnsi="Times New Roman" w:cs="Times New Roman"/>
          <w:sz w:val="26"/>
        </w:rPr>
      </w:pPr>
      <w:r w:rsidRPr="005D1CE2">
        <w:rPr>
          <w:rFonts w:ascii="Times New Roman" w:hAnsi="Times New Roman" w:cs="Times New Roman"/>
          <w:sz w:val="28"/>
        </w:rPr>
        <w:t>Паспорт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федерального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проекта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"Успех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каждого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ребенка"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(утвержден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на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заседании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</w:t>
      </w:r>
      <w:r w:rsidRPr="005D1CE2">
        <w:rPr>
          <w:rFonts w:ascii="Times New Roman" w:hAnsi="Times New Roman" w:cs="Times New Roman"/>
          <w:sz w:val="28"/>
        </w:rPr>
        <w:t>о</w:t>
      </w:r>
      <w:r w:rsidRPr="005D1CE2">
        <w:rPr>
          <w:rFonts w:ascii="Times New Roman" w:hAnsi="Times New Roman" w:cs="Times New Roman"/>
          <w:sz w:val="28"/>
        </w:rPr>
        <w:t>ектного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комитета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по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национальному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проекту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"Образование"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07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декабря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2018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г.,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протокол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№ 3);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386"/>
        </w:tabs>
        <w:autoSpaceDE w:val="0"/>
        <w:autoSpaceDN w:val="0"/>
        <w:spacing w:after="0" w:line="240" w:lineRule="auto"/>
        <w:ind w:right="351" w:firstLine="72"/>
        <w:contextualSpacing w:val="0"/>
        <w:jc w:val="both"/>
        <w:rPr>
          <w:rFonts w:ascii="Times New Roman" w:hAnsi="Times New Roman" w:cs="Times New Roman"/>
          <w:sz w:val="26"/>
        </w:rPr>
      </w:pPr>
      <w:r w:rsidRPr="005D1CE2">
        <w:rPr>
          <w:rFonts w:ascii="Times New Roman" w:hAnsi="Times New Roman" w:cs="Times New Roman"/>
          <w:sz w:val="28"/>
        </w:rPr>
        <w:t>Государственная программа РФ «Развитие образования», утвержденная постановлен</w:t>
      </w:r>
      <w:r w:rsidRPr="005D1CE2">
        <w:rPr>
          <w:rFonts w:ascii="Times New Roman" w:hAnsi="Times New Roman" w:cs="Times New Roman"/>
          <w:sz w:val="28"/>
        </w:rPr>
        <w:t>и</w:t>
      </w:r>
      <w:r w:rsidRPr="005D1CE2">
        <w:rPr>
          <w:rFonts w:ascii="Times New Roman" w:hAnsi="Times New Roman" w:cs="Times New Roman"/>
          <w:sz w:val="28"/>
        </w:rPr>
        <w:t>ем</w:t>
      </w:r>
      <w:r w:rsidRPr="005D1CE2">
        <w:rPr>
          <w:rFonts w:ascii="Times New Roman" w:hAnsi="Times New Roman" w:cs="Times New Roman"/>
          <w:spacing w:val="-67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Правительства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РФ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от</w:t>
      </w:r>
      <w:r w:rsidRPr="005D1CE2">
        <w:rPr>
          <w:rFonts w:ascii="Times New Roman" w:hAnsi="Times New Roman" w:cs="Times New Roman"/>
          <w:spacing w:val="-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26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декабря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2017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года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N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1642.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386"/>
        </w:tabs>
        <w:autoSpaceDE w:val="0"/>
        <w:autoSpaceDN w:val="0"/>
        <w:spacing w:after="0" w:line="242" w:lineRule="auto"/>
        <w:ind w:right="345" w:firstLine="72"/>
        <w:contextualSpacing w:val="0"/>
        <w:jc w:val="both"/>
        <w:rPr>
          <w:rFonts w:ascii="Times New Roman" w:hAnsi="Times New Roman" w:cs="Times New Roman"/>
          <w:sz w:val="26"/>
        </w:rPr>
      </w:pPr>
      <w:r w:rsidRPr="005D1CE2">
        <w:rPr>
          <w:rFonts w:ascii="Times New Roman" w:hAnsi="Times New Roman" w:cs="Times New Roman"/>
          <w:sz w:val="28"/>
        </w:rPr>
        <w:t>Приказ Министерства образования и молодежной политики Свердловской области от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30.03.2018 г. № 162-Д «Об утверждении Концепции развития образования на территории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Свердловской области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на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период</w:t>
      </w:r>
      <w:r w:rsidRPr="005D1CE2">
        <w:rPr>
          <w:rFonts w:ascii="Times New Roman" w:hAnsi="Times New Roman" w:cs="Times New Roman"/>
          <w:spacing w:val="3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до 2035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года».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497"/>
        </w:tabs>
        <w:autoSpaceDE w:val="0"/>
        <w:autoSpaceDN w:val="0"/>
        <w:spacing w:after="0" w:line="240" w:lineRule="auto"/>
        <w:ind w:right="335" w:firstLine="67"/>
        <w:contextualSpacing w:val="0"/>
        <w:jc w:val="both"/>
        <w:rPr>
          <w:rFonts w:ascii="Times New Roman" w:hAnsi="Times New Roman" w:cs="Times New Roman"/>
          <w:sz w:val="24"/>
        </w:rPr>
      </w:pPr>
      <w:r w:rsidRPr="005D1CE2">
        <w:rPr>
          <w:rFonts w:ascii="Times New Roman" w:hAnsi="Times New Roman" w:cs="Times New Roman"/>
          <w:sz w:val="26"/>
        </w:rPr>
        <w:t>Методические</w:t>
      </w:r>
      <w:r w:rsidRPr="005D1CE2">
        <w:rPr>
          <w:rFonts w:ascii="Times New Roman" w:hAnsi="Times New Roman" w:cs="Times New Roman"/>
          <w:spacing w:val="1"/>
          <w:sz w:val="26"/>
        </w:rPr>
        <w:t xml:space="preserve"> </w:t>
      </w:r>
      <w:r w:rsidRPr="005D1CE2">
        <w:rPr>
          <w:rFonts w:ascii="Times New Roman" w:hAnsi="Times New Roman" w:cs="Times New Roman"/>
          <w:sz w:val="26"/>
        </w:rPr>
        <w:t>рекомендации</w:t>
      </w:r>
      <w:r w:rsidRPr="005D1CE2">
        <w:rPr>
          <w:rFonts w:ascii="Times New Roman" w:hAnsi="Times New Roman" w:cs="Times New Roman"/>
          <w:spacing w:val="1"/>
          <w:sz w:val="26"/>
        </w:rPr>
        <w:t xml:space="preserve"> </w:t>
      </w:r>
      <w:r w:rsidRPr="005D1CE2">
        <w:rPr>
          <w:rFonts w:ascii="Times New Roman" w:hAnsi="Times New Roman" w:cs="Times New Roman"/>
          <w:sz w:val="26"/>
        </w:rPr>
        <w:t>по</w:t>
      </w:r>
      <w:r w:rsidRPr="005D1CE2">
        <w:rPr>
          <w:rFonts w:ascii="Times New Roman" w:hAnsi="Times New Roman" w:cs="Times New Roman"/>
          <w:spacing w:val="1"/>
          <w:sz w:val="26"/>
        </w:rPr>
        <w:t xml:space="preserve"> </w:t>
      </w:r>
      <w:r w:rsidRPr="005D1CE2">
        <w:rPr>
          <w:rFonts w:ascii="Times New Roman" w:hAnsi="Times New Roman" w:cs="Times New Roman"/>
          <w:sz w:val="26"/>
        </w:rPr>
        <w:t>проектированию</w:t>
      </w:r>
      <w:r w:rsidRPr="005D1CE2">
        <w:rPr>
          <w:rFonts w:ascii="Times New Roman" w:hAnsi="Times New Roman" w:cs="Times New Roman"/>
          <w:spacing w:val="1"/>
          <w:sz w:val="26"/>
        </w:rPr>
        <w:t xml:space="preserve"> </w:t>
      </w:r>
      <w:r w:rsidRPr="005D1CE2">
        <w:rPr>
          <w:rFonts w:ascii="Times New Roman" w:hAnsi="Times New Roman" w:cs="Times New Roman"/>
          <w:sz w:val="26"/>
        </w:rPr>
        <w:t>дополнительных</w:t>
      </w:r>
      <w:r w:rsidRPr="005D1CE2">
        <w:rPr>
          <w:rFonts w:ascii="Times New Roman" w:hAnsi="Times New Roman" w:cs="Times New Roman"/>
          <w:spacing w:val="1"/>
          <w:sz w:val="26"/>
        </w:rPr>
        <w:t xml:space="preserve"> </w:t>
      </w:r>
      <w:r w:rsidRPr="005D1CE2">
        <w:rPr>
          <w:rFonts w:ascii="Times New Roman" w:hAnsi="Times New Roman" w:cs="Times New Roman"/>
          <w:sz w:val="26"/>
        </w:rPr>
        <w:t>общеразвивающих</w:t>
      </w:r>
      <w:r w:rsidRPr="005D1CE2">
        <w:rPr>
          <w:rFonts w:ascii="Times New Roman" w:hAnsi="Times New Roman" w:cs="Times New Roman"/>
          <w:spacing w:val="-62"/>
          <w:sz w:val="26"/>
        </w:rPr>
        <w:t xml:space="preserve"> </w:t>
      </w:r>
      <w:r w:rsidRPr="005D1CE2">
        <w:rPr>
          <w:rFonts w:ascii="Times New Roman" w:hAnsi="Times New Roman" w:cs="Times New Roman"/>
          <w:sz w:val="26"/>
        </w:rPr>
        <w:t>пр</w:t>
      </w:r>
      <w:r w:rsidRPr="005D1CE2">
        <w:rPr>
          <w:rFonts w:ascii="Times New Roman" w:hAnsi="Times New Roman" w:cs="Times New Roman"/>
          <w:sz w:val="26"/>
        </w:rPr>
        <w:t>о</w:t>
      </w:r>
      <w:r w:rsidRPr="005D1CE2">
        <w:rPr>
          <w:rFonts w:ascii="Times New Roman" w:hAnsi="Times New Roman" w:cs="Times New Roman"/>
          <w:sz w:val="26"/>
        </w:rPr>
        <w:t xml:space="preserve">грамм </w:t>
      </w:r>
      <w:r w:rsidRPr="005D1CE2">
        <w:rPr>
          <w:rFonts w:ascii="Times New Roman" w:hAnsi="Times New Roman" w:cs="Times New Roman"/>
          <w:sz w:val="28"/>
        </w:rPr>
        <w:t>(Письмо Министерства образования</w:t>
      </w:r>
      <w:r w:rsidRPr="005D1CE2">
        <w:rPr>
          <w:rFonts w:ascii="Times New Roman" w:hAnsi="Times New Roman" w:cs="Times New Roman"/>
          <w:spacing w:val="70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и науки Российской Федерации № 09-3242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от</w:t>
      </w:r>
      <w:r w:rsidRPr="005D1CE2">
        <w:rPr>
          <w:rFonts w:ascii="Times New Roman" w:hAnsi="Times New Roman" w:cs="Times New Roman"/>
          <w:spacing w:val="-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18.11.2015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г.).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526"/>
        </w:tabs>
        <w:autoSpaceDE w:val="0"/>
        <w:autoSpaceDN w:val="0"/>
        <w:spacing w:after="0" w:line="240" w:lineRule="auto"/>
        <w:ind w:right="351" w:firstLine="72"/>
        <w:contextualSpacing w:val="0"/>
        <w:jc w:val="both"/>
        <w:rPr>
          <w:rFonts w:ascii="Times New Roman" w:hAnsi="Times New Roman" w:cs="Times New Roman"/>
          <w:sz w:val="26"/>
        </w:rPr>
      </w:pPr>
      <w:r w:rsidRPr="005D1CE2">
        <w:rPr>
          <w:rFonts w:ascii="Times New Roman" w:hAnsi="Times New Roman" w:cs="Times New Roman"/>
          <w:sz w:val="28"/>
        </w:rPr>
        <w:t>Целевая модель развития региональных систем дополнительного образования детей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(Утверждена Приказом Министерства просвещения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РФ от</w:t>
      </w:r>
      <w:r w:rsidRPr="005D1CE2">
        <w:rPr>
          <w:rFonts w:ascii="Times New Roman" w:hAnsi="Times New Roman" w:cs="Times New Roman"/>
          <w:spacing w:val="-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03.09.2019 №</w:t>
      </w:r>
      <w:r w:rsidRPr="005D1CE2">
        <w:rPr>
          <w:rFonts w:ascii="Times New Roman" w:hAnsi="Times New Roman" w:cs="Times New Roman"/>
          <w:spacing w:val="-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467)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598"/>
        </w:tabs>
        <w:autoSpaceDE w:val="0"/>
        <w:autoSpaceDN w:val="0"/>
        <w:spacing w:after="0" w:line="240" w:lineRule="auto"/>
        <w:ind w:right="337" w:firstLine="144"/>
        <w:contextualSpacing w:val="0"/>
        <w:jc w:val="both"/>
        <w:rPr>
          <w:rFonts w:ascii="Times New Roman" w:hAnsi="Times New Roman" w:cs="Times New Roman"/>
          <w:sz w:val="26"/>
        </w:rPr>
      </w:pPr>
      <w:r w:rsidRPr="005D1CE2">
        <w:rPr>
          <w:rFonts w:ascii="Times New Roman" w:hAnsi="Times New Roman" w:cs="Times New Roman"/>
          <w:sz w:val="28"/>
        </w:rPr>
        <w:t>Письмо Министерства просвещения РФ от 19.03.2020 № ГД – 39/04 «О направлении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методических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рекомендаций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по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реализации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образовательных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программ</w:t>
      </w:r>
      <w:r w:rsidRPr="005D1CE2">
        <w:rPr>
          <w:rFonts w:ascii="Times New Roman" w:hAnsi="Times New Roman" w:cs="Times New Roman"/>
          <w:spacing w:val="7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начального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общ</w:t>
      </w:r>
      <w:r w:rsidRPr="005D1CE2">
        <w:rPr>
          <w:rFonts w:ascii="Times New Roman" w:hAnsi="Times New Roman" w:cs="Times New Roman"/>
          <w:sz w:val="28"/>
        </w:rPr>
        <w:t>е</w:t>
      </w:r>
      <w:r w:rsidRPr="005D1CE2">
        <w:rPr>
          <w:rFonts w:ascii="Times New Roman" w:hAnsi="Times New Roman" w:cs="Times New Roman"/>
          <w:sz w:val="28"/>
        </w:rPr>
        <w:t>го,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основного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общего,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среднего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общего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образования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дополнительных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общеобразовател</w:t>
      </w:r>
      <w:r w:rsidRPr="005D1CE2">
        <w:rPr>
          <w:rFonts w:ascii="Times New Roman" w:hAnsi="Times New Roman" w:cs="Times New Roman"/>
          <w:sz w:val="28"/>
        </w:rPr>
        <w:t>ь</w:t>
      </w:r>
      <w:r w:rsidRPr="005D1CE2">
        <w:rPr>
          <w:rFonts w:ascii="Times New Roman" w:hAnsi="Times New Roman" w:cs="Times New Roman"/>
          <w:sz w:val="28"/>
        </w:rPr>
        <w:t>ных программ с применением электронного обучения и дистанционных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образов</w:t>
      </w:r>
      <w:r w:rsidRPr="005D1CE2">
        <w:rPr>
          <w:rFonts w:ascii="Times New Roman" w:hAnsi="Times New Roman" w:cs="Times New Roman"/>
          <w:sz w:val="28"/>
        </w:rPr>
        <w:t>а</w:t>
      </w:r>
      <w:r w:rsidRPr="005D1CE2">
        <w:rPr>
          <w:rFonts w:ascii="Times New Roman" w:hAnsi="Times New Roman" w:cs="Times New Roman"/>
          <w:sz w:val="28"/>
        </w:rPr>
        <w:t>тельных</w:t>
      </w:r>
      <w:r w:rsidRPr="005D1CE2">
        <w:rPr>
          <w:rFonts w:ascii="Times New Roman" w:hAnsi="Times New Roman" w:cs="Times New Roman"/>
          <w:spacing w:val="-4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технологий».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670"/>
        </w:tabs>
        <w:autoSpaceDE w:val="0"/>
        <w:autoSpaceDN w:val="0"/>
        <w:spacing w:after="0" w:line="240" w:lineRule="auto"/>
        <w:ind w:right="331" w:firstLine="216"/>
        <w:contextualSpacing w:val="0"/>
        <w:jc w:val="both"/>
        <w:rPr>
          <w:rFonts w:ascii="Times New Roman" w:hAnsi="Times New Roman" w:cs="Times New Roman"/>
          <w:sz w:val="26"/>
        </w:rPr>
      </w:pPr>
      <w:r w:rsidRPr="005D1CE2">
        <w:rPr>
          <w:rFonts w:ascii="Times New Roman" w:hAnsi="Times New Roman" w:cs="Times New Roman"/>
          <w:sz w:val="28"/>
        </w:rPr>
        <w:t>Письмо Министерства Просвещения РФ от 07.05.2020 № ВБ-976/04 «О реализации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курсов внеурочной деятельности, программ воспитания и социализации, дополнительных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общеразвивающих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программ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с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использованием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дистанционных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образовательных</w:t>
      </w:r>
      <w:r w:rsidRPr="005D1CE2">
        <w:rPr>
          <w:rFonts w:ascii="Times New Roman" w:hAnsi="Times New Roman" w:cs="Times New Roman"/>
          <w:spacing w:val="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технол</w:t>
      </w:r>
      <w:r w:rsidRPr="005D1CE2">
        <w:rPr>
          <w:rFonts w:ascii="Times New Roman" w:hAnsi="Times New Roman" w:cs="Times New Roman"/>
          <w:sz w:val="28"/>
        </w:rPr>
        <w:t>о</w:t>
      </w:r>
      <w:r w:rsidRPr="005D1CE2">
        <w:rPr>
          <w:rFonts w:ascii="Times New Roman" w:hAnsi="Times New Roman" w:cs="Times New Roman"/>
          <w:sz w:val="28"/>
        </w:rPr>
        <w:t>гий».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670"/>
        </w:tabs>
        <w:autoSpaceDE w:val="0"/>
        <w:autoSpaceDN w:val="0"/>
        <w:spacing w:after="0" w:line="321" w:lineRule="exact"/>
        <w:ind w:left="669" w:hanging="352"/>
        <w:contextualSpacing w:val="0"/>
        <w:jc w:val="both"/>
        <w:rPr>
          <w:rFonts w:ascii="Times New Roman" w:hAnsi="Times New Roman" w:cs="Times New Roman"/>
          <w:sz w:val="26"/>
        </w:rPr>
      </w:pPr>
      <w:r w:rsidRPr="005D1CE2">
        <w:rPr>
          <w:rFonts w:ascii="Times New Roman" w:hAnsi="Times New Roman" w:cs="Times New Roman"/>
          <w:sz w:val="28"/>
        </w:rPr>
        <w:t>Постановление</w:t>
      </w:r>
      <w:r w:rsidRPr="005D1CE2">
        <w:rPr>
          <w:rFonts w:ascii="Times New Roman" w:hAnsi="Times New Roman" w:cs="Times New Roman"/>
          <w:spacing w:val="4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Главного</w:t>
      </w:r>
      <w:r w:rsidRPr="005D1CE2">
        <w:rPr>
          <w:rFonts w:ascii="Times New Roman" w:hAnsi="Times New Roman" w:cs="Times New Roman"/>
          <w:spacing w:val="3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государственного</w:t>
      </w:r>
      <w:r w:rsidRPr="005D1CE2">
        <w:rPr>
          <w:rFonts w:ascii="Times New Roman" w:hAnsi="Times New Roman" w:cs="Times New Roman"/>
          <w:spacing w:val="5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санитарного</w:t>
      </w:r>
      <w:r w:rsidRPr="005D1CE2">
        <w:rPr>
          <w:rFonts w:ascii="Times New Roman" w:hAnsi="Times New Roman" w:cs="Times New Roman"/>
          <w:spacing w:val="3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врача</w:t>
      </w:r>
      <w:r w:rsidRPr="005D1CE2">
        <w:rPr>
          <w:rFonts w:ascii="Times New Roman" w:hAnsi="Times New Roman" w:cs="Times New Roman"/>
          <w:spacing w:val="5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РФ</w:t>
      </w:r>
      <w:r w:rsidRPr="005D1CE2">
        <w:rPr>
          <w:rFonts w:ascii="Times New Roman" w:hAnsi="Times New Roman" w:cs="Times New Roman"/>
          <w:spacing w:val="3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от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28</w:t>
      </w:r>
      <w:r w:rsidRPr="005D1CE2">
        <w:rPr>
          <w:rFonts w:ascii="Times New Roman" w:hAnsi="Times New Roman" w:cs="Times New Roman"/>
          <w:spacing w:val="3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сентября</w:t>
      </w:r>
      <w:r w:rsidRPr="005D1CE2">
        <w:rPr>
          <w:rFonts w:ascii="Times New Roman" w:hAnsi="Times New Roman" w:cs="Times New Roman"/>
          <w:spacing w:val="5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2020</w:t>
      </w:r>
    </w:p>
    <w:p w:rsidR="005D1CE2" w:rsidRDefault="005D1CE2" w:rsidP="005D1CE2">
      <w:pPr>
        <w:spacing w:line="321" w:lineRule="exact"/>
        <w:jc w:val="both"/>
        <w:rPr>
          <w:sz w:val="26"/>
        </w:rPr>
        <w:sectPr w:rsidR="005D1CE2">
          <w:pgSz w:w="12240" w:h="15840"/>
          <w:pgMar w:top="500" w:right="0" w:bottom="280" w:left="800" w:header="720" w:footer="720" w:gutter="0"/>
          <w:cols w:space="720"/>
        </w:sectPr>
      </w:pPr>
    </w:p>
    <w:p w:rsidR="005D1CE2" w:rsidRDefault="005D1CE2" w:rsidP="005D1CE2">
      <w:pPr>
        <w:pStyle w:val="af3"/>
        <w:spacing w:before="72"/>
        <w:ind w:left="102" w:right="332"/>
        <w:jc w:val="both"/>
      </w:pPr>
      <w:r>
        <w:lastRenderedPageBreak/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3648–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</w:t>
      </w:r>
      <w:r>
        <w:t>и</w:t>
      </w:r>
      <w:r>
        <w:t>демиологические требования к организациям воспитания и обучения, и оздоровл</w:t>
      </w:r>
      <w:r>
        <w:t>е</w:t>
      </w:r>
      <w:r>
        <w:t>ния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молодёжи</w:t>
      </w:r>
      <w:hyperlink r:id="rId7">
        <w:r>
          <w:rPr>
            <w:u w:val="single"/>
          </w:rPr>
          <w:t>»</w:t>
        </w:r>
      </w:hyperlink>
      <w:r>
        <w:t>.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818"/>
          <w:tab w:val="left" w:pos="10829"/>
        </w:tabs>
        <w:autoSpaceDE w:val="0"/>
        <w:autoSpaceDN w:val="0"/>
        <w:spacing w:after="0" w:line="321" w:lineRule="exact"/>
        <w:ind w:left="817" w:hanging="432"/>
        <w:contextualSpacing w:val="0"/>
        <w:jc w:val="left"/>
        <w:rPr>
          <w:rFonts w:ascii="Times New Roman" w:hAnsi="Times New Roman" w:cs="Times New Roman"/>
          <w:sz w:val="28"/>
        </w:rPr>
      </w:pPr>
      <w:r w:rsidRPr="005D1CE2">
        <w:rPr>
          <w:rFonts w:ascii="Times New Roman" w:hAnsi="Times New Roman" w:cs="Times New Roman"/>
          <w:sz w:val="28"/>
        </w:rPr>
        <w:t>Приказ</w:t>
      </w:r>
      <w:r w:rsidRPr="005D1CE2">
        <w:rPr>
          <w:rFonts w:ascii="Times New Roman" w:hAnsi="Times New Roman" w:cs="Times New Roman"/>
          <w:spacing w:val="10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Министерства</w:t>
      </w:r>
      <w:r w:rsidRPr="005D1CE2">
        <w:rPr>
          <w:rFonts w:ascii="Times New Roman" w:hAnsi="Times New Roman" w:cs="Times New Roman"/>
          <w:spacing w:val="10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труда</w:t>
      </w:r>
      <w:r w:rsidRPr="005D1CE2">
        <w:rPr>
          <w:rFonts w:ascii="Times New Roman" w:hAnsi="Times New Roman" w:cs="Times New Roman"/>
          <w:spacing w:val="1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и</w:t>
      </w:r>
      <w:r w:rsidRPr="005D1CE2">
        <w:rPr>
          <w:rFonts w:ascii="Times New Roman" w:hAnsi="Times New Roman" w:cs="Times New Roman"/>
          <w:spacing w:val="9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социальной</w:t>
      </w:r>
      <w:r w:rsidRPr="005D1CE2">
        <w:rPr>
          <w:rFonts w:ascii="Times New Roman" w:hAnsi="Times New Roman" w:cs="Times New Roman"/>
          <w:spacing w:val="10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защиты</w:t>
      </w:r>
      <w:r w:rsidRPr="005D1CE2">
        <w:rPr>
          <w:rFonts w:ascii="Times New Roman" w:hAnsi="Times New Roman" w:cs="Times New Roman"/>
          <w:spacing w:val="10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Российской</w:t>
      </w:r>
      <w:r w:rsidRPr="005D1CE2">
        <w:rPr>
          <w:rFonts w:ascii="Times New Roman" w:hAnsi="Times New Roman" w:cs="Times New Roman"/>
          <w:spacing w:val="9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от</w:t>
      </w:r>
      <w:r w:rsidRPr="005D1CE2">
        <w:rPr>
          <w:rFonts w:ascii="Times New Roman" w:hAnsi="Times New Roman" w:cs="Times New Roman"/>
          <w:spacing w:val="84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05.05.2018</w:t>
      </w:r>
      <w:r w:rsidRPr="005D1CE2">
        <w:rPr>
          <w:rFonts w:ascii="Times New Roman" w:hAnsi="Times New Roman" w:cs="Times New Roman"/>
          <w:sz w:val="28"/>
        </w:rPr>
        <w:tab/>
        <w:t>№</w:t>
      </w:r>
    </w:p>
    <w:p w:rsidR="005D1CE2" w:rsidRPr="005D1CE2" w:rsidRDefault="005D1CE2" w:rsidP="005D1CE2">
      <w:pPr>
        <w:pStyle w:val="af3"/>
        <w:tabs>
          <w:tab w:val="left" w:pos="789"/>
          <w:tab w:val="left" w:pos="1518"/>
          <w:tab w:val="left" w:pos="3345"/>
          <w:tab w:val="left" w:pos="5968"/>
          <w:tab w:val="left" w:pos="7679"/>
          <w:tab w:val="left" w:pos="9021"/>
        </w:tabs>
        <w:spacing w:line="242" w:lineRule="auto"/>
        <w:ind w:left="102" w:right="348"/>
      </w:pPr>
      <w:r w:rsidRPr="005D1CE2">
        <w:t>298</w:t>
      </w:r>
      <w:r w:rsidRPr="005D1CE2">
        <w:tab/>
        <w:t>"Об</w:t>
      </w:r>
      <w:r w:rsidRPr="005D1CE2">
        <w:tab/>
        <w:t>утверждении</w:t>
      </w:r>
      <w:r w:rsidRPr="005D1CE2">
        <w:tab/>
        <w:t>профессионального</w:t>
      </w:r>
      <w:r w:rsidRPr="005D1CE2">
        <w:tab/>
        <w:t>стандарта</w:t>
      </w:r>
      <w:r w:rsidRPr="005D1CE2">
        <w:tab/>
        <w:t>"Педагог</w:t>
      </w:r>
      <w:r w:rsidRPr="005D1CE2">
        <w:tab/>
      </w:r>
      <w:r w:rsidRPr="005D1CE2">
        <w:rPr>
          <w:spacing w:val="-1"/>
        </w:rPr>
        <w:t>дополн</w:t>
      </w:r>
      <w:r w:rsidRPr="005D1CE2">
        <w:rPr>
          <w:spacing w:val="-1"/>
        </w:rPr>
        <w:t>и</w:t>
      </w:r>
      <w:r w:rsidRPr="005D1CE2">
        <w:rPr>
          <w:spacing w:val="-1"/>
        </w:rPr>
        <w:t>тельного</w:t>
      </w:r>
      <w:r w:rsidRPr="005D1CE2">
        <w:rPr>
          <w:spacing w:val="-67"/>
        </w:rPr>
        <w:t xml:space="preserve"> </w:t>
      </w:r>
      <w:r w:rsidRPr="005D1CE2">
        <w:t>образования</w:t>
      </w:r>
      <w:r w:rsidRPr="005D1CE2">
        <w:rPr>
          <w:spacing w:val="1"/>
        </w:rPr>
        <w:t xml:space="preserve"> </w:t>
      </w:r>
      <w:r w:rsidRPr="005D1CE2">
        <w:t>детей</w:t>
      </w:r>
      <w:r w:rsidRPr="005D1CE2">
        <w:rPr>
          <w:spacing w:val="1"/>
        </w:rPr>
        <w:t xml:space="preserve"> </w:t>
      </w:r>
      <w:r w:rsidRPr="005D1CE2">
        <w:t>и</w:t>
      </w:r>
      <w:r w:rsidRPr="005D1CE2">
        <w:rPr>
          <w:spacing w:val="1"/>
        </w:rPr>
        <w:t xml:space="preserve"> </w:t>
      </w:r>
      <w:r w:rsidRPr="005D1CE2">
        <w:t>взрослых"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809"/>
        </w:tabs>
        <w:autoSpaceDE w:val="0"/>
        <w:autoSpaceDN w:val="0"/>
        <w:spacing w:after="0" w:line="320" w:lineRule="exact"/>
        <w:ind w:left="808" w:hanging="423"/>
        <w:contextualSpacing w:val="0"/>
        <w:jc w:val="left"/>
        <w:rPr>
          <w:rFonts w:ascii="Times New Roman" w:hAnsi="Times New Roman" w:cs="Times New Roman"/>
          <w:sz w:val="28"/>
        </w:rPr>
      </w:pPr>
      <w:r w:rsidRPr="005D1CE2">
        <w:rPr>
          <w:rFonts w:ascii="Times New Roman" w:hAnsi="Times New Roman" w:cs="Times New Roman"/>
          <w:sz w:val="28"/>
        </w:rPr>
        <w:t>Постановление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Правительства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Свердловской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области</w:t>
      </w:r>
      <w:r w:rsidRPr="005D1CE2">
        <w:rPr>
          <w:rFonts w:ascii="Times New Roman" w:hAnsi="Times New Roman" w:cs="Times New Roman"/>
          <w:spacing w:val="4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от</w:t>
      </w:r>
      <w:r w:rsidRPr="005D1CE2">
        <w:rPr>
          <w:rFonts w:ascii="Times New Roman" w:hAnsi="Times New Roman" w:cs="Times New Roman"/>
          <w:spacing w:val="-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07.12.2017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года</w:t>
      </w:r>
      <w:r w:rsidRPr="005D1CE2">
        <w:rPr>
          <w:rFonts w:ascii="Times New Roman" w:hAnsi="Times New Roman" w:cs="Times New Roman"/>
          <w:spacing w:val="-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№</w:t>
      </w:r>
      <w:r w:rsidRPr="005D1CE2">
        <w:rPr>
          <w:rFonts w:ascii="Times New Roman" w:hAnsi="Times New Roman" w:cs="Times New Roman"/>
          <w:spacing w:val="-1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900</w:t>
      </w:r>
      <w:r w:rsidRPr="005D1CE2">
        <w:rPr>
          <w:rFonts w:ascii="Times New Roman" w:hAnsi="Times New Roman" w:cs="Times New Roman"/>
          <w:spacing w:val="4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–</w:t>
      </w:r>
      <w:r w:rsidRPr="005D1CE2">
        <w:rPr>
          <w:rFonts w:ascii="Times New Roman" w:hAnsi="Times New Roman" w:cs="Times New Roman"/>
          <w:spacing w:val="2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ПП</w:t>
      </w:r>
    </w:p>
    <w:p w:rsidR="005D1CE2" w:rsidRPr="005D1CE2" w:rsidRDefault="005D1CE2" w:rsidP="005D1CE2">
      <w:pPr>
        <w:pStyle w:val="af3"/>
        <w:spacing w:line="322" w:lineRule="exact"/>
        <w:ind w:left="102"/>
      </w:pPr>
      <w:r w:rsidRPr="005D1CE2">
        <w:t>«Об</w:t>
      </w:r>
      <w:r w:rsidRPr="005D1CE2">
        <w:rPr>
          <w:spacing w:val="2"/>
        </w:rPr>
        <w:t xml:space="preserve"> </w:t>
      </w:r>
      <w:r w:rsidRPr="005D1CE2">
        <w:t>утверждении</w:t>
      </w:r>
      <w:r w:rsidRPr="005D1CE2">
        <w:rPr>
          <w:spacing w:val="-5"/>
        </w:rPr>
        <w:t xml:space="preserve"> </w:t>
      </w:r>
      <w:r w:rsidRPr="005D1CE2">
        <w:t>Стратегии</w:t>
      </w:r>
      <w:r w:rsidRPr="005D1CE2">
        <w:rPr>
          <w:spacing w:val="-6"/>
        </w:rPr>
        <w:t xml:space="preserve"> </w:t>
      </w:r>
      <w:r w:rsidRPr="005D1CE2">
        <w:t>развития</w:t>
      </w:r>
      <w:r w:rsidRPr="005D1CE2">
        <w:rPr>
          <w:spacing w:val="-4"/>
        </w:rPr>
        <w:t xml:space="preserve"> </w:t>
      </w:r>
      <w:r w:rsidRPr="005D1CE2">
        <w:t>воспитания</w:t>
      </w:r>
      <w:r w:rsidRPr="005D1CE2">
        <w:rPr>
          <w:spacing w:val="-4"/>
        </w:rPr>
        <w:t xml:space="preserve"> </w:t>
      </w:r>
      <w:r w:rsidRPr="005D1CE2">
        <w:t>в</w:t>
      </w:r>
      <w:r w:rsidRPr="005D1CE2">
        <w:rPr>
          <w:spacing w:val="-6"/>
        </w:rPr>
        <w:t xml:space="preserve"> </w:t>
      </w:r>
      <w:r w:rsidRPr="005D1CE2">
        <w:t>Свердловской</w:t>
      </w:r>
      <w:r w:rsidRPr="005D1CE2">
        <w:rPr>
          <w:spacing w:val="-5"/>
        </w:rPr>
        <w:t xml:space="preserve"> </w:t>
      </w:r>
      <w:r w:rsidRPr="005D1CE2">
        <w:t>области</w:t>
      </w:r>
      <w:r w:rsidRPr="005D1CE2">
        <w:rPr>
          <w:spacing w:val="-6"/>
        </w:rPr>
        <w:t xml:space="preserve"> </w:t>
      </w:r>
      <w:r w:rsidRPr="005D1CE2">
        <w:t>до</w:t>
      </w:r>
      <w:r w:rsidRPr="005D1CE2">
        <w:rPr>
          <w:spacing w:val="-5"/>
        </w:rPr>
        <w:t xml:space="preserve"> </w:t>
      </w:r>
      <w:r w:rsidRPr="005D1CE2">
        <w:t>2025</w:t>
      </w:r>
      <w:r w:rsidRPr="005D1CE2">
        <w:rPr>
          <w:spacing w:val="-5"/>
        </w:rPr>
        <w:t xml:space="preserve"> </w:t>
      </w:r>
      <w:r w:rsidRPr="005D1CE2">
        <w:t>г</w:t>
      </w:r>
      <w:r w:rsidRPr="005D1CE2">
        <w:t>о</w:t>
      </w:r>
      <w:r w:rsidRPr="005D1CE2">
        <w:t>да».</w:t>
      </w:r>
    </w:p>
    <w:p w:rsidR="005D1CE2" w:rsidRPr="005D1CE2" w:rsidRDefault="005D1CE2" w:rsidP="005D1CE2">
      <w:pPr>
        <w:pStyle w:val="a3"/>
        <w:widowControl w:val="0"/>
        <w:numPr>
          <w:ilvl w:val="0"/>
          <w:numId w:val="21"/>
        </w:numPr>
        <w:tabs>
          <w:tab w:val="left" w:pos="876"/>
        </w:tabs>
        <w:autoSpaceDE w:val="0"/>
        <w:autoSpaceDN w:val="0"/>
        <w:spacing w:after="0" w:line="240" w:lineRule="auto"/>
        <w:ind w:left="875" w:hanging="418"/>
        <w:contextualSpacing w:val="0"/>
        <w:jc w:val="left"/>
        <w:rPr>
          <w:rFonts w:ascii="Times New Roman" w:hAnsi="Times New Roman" w:cs="Times New Roman"/>
          <w:sz w:val="28"/>
        </w:rPr>
      </w:pPr>
      <w:r w:rsidRPr="005D1CE2">
        <w:rPr>
          <w:rFonts w:ascii="Times New Roman" w:hAnsi="Times New Roman" w:cs="Times New Roman"/>
          <w:sz w:val="28"/>
        </w:rPr>
        <w:t>Устав</w:t>
      </w:r>
      <w:r w:rsidRPr="005D1CE2">
        <w:rPr>
          <w:rFonts w:ascii="Times New Roman" w:hAnsi="Times New Roman" w:cs="Times New Roman"/>
          <w:spacing w:val="-8"/>
          <w:sz w:val="28"/>
        </w:rPr>
        <w:t xml:space="preserve"> </w:t>
      </w:r>
      <w:r w:rsidRPr="005D1CE2">
        <w:rPr>
          <w:rFonts w:ascii="Times New Roman" w:hAnsi="Times New Roman" w:cs="Times New Roman"/>
          <w:sz w:val="28"/>
        </w:rPr>
        <w:t>учреждения.</w:t>
      </w:r>
    </w:p>
    <w:p w:rsidR="005D1CE2" w:rsidRPr="005D1CE2" w:rsidRDefault="005D1CE2" w:rsidP="005D1CE2">
      <w:pPr>
        <w:pStyle w:val="af3"/>
        <w:spacing w:before="5"/>
        <w:rPr>
          <w:sz w:val="27"/>
        </w:rPr>
      </w:pPr>
    </w:p>
    <w:p w:rsidR="005D1CE2" w:rsidRPr="00FD5EA6" w:rsidRDefault="005D1CE2" w:rsidP="005D1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2B0A54" w:rsidRPr="00FD5EA6" w:rsidRDefault="002B0A54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2B0A54" w:rsidRPr="00FD5EA6" w:rsidRDefault="002B0A54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Н</w:t>
      </w:r>
      <w:r w:rsidR="00381740" w:rsidRPr="00FD5EA6">
        <w:rPr>
          <w:rFonts w:ascii="Times New Roman" w:hAnsi="Times New Roman" w:cs="Times New Roman"/>
          <w:b/>
          <w:kern w:val="24"/>
          <w:sz w:val="28"/>
          <w:szCs w:val="28"/>
        </w:rPr>
        <w:t>аправленность</w:t>
      </w:r>
      <w:r w:rsidR="006C5AB5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="00381740" w:rsidRPr="00FD5EA6">
        <w:rPr>
          <w:rFonts w:ascii="Times New Roman" w:hAnsi="Times New Roman" w:cs="Times New Roman"/>
          <w:b/>
          <w:kern w:val="24"/>
          <w:sz w:val="28"/>
          <w:szCs w:val="28"/>
        </w:rPr>
        <w:t>программы</w:t>
      </w:r>
      <w:r w:rsidR="00035693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</w:t>
      </w:r>
      <w:r w:rsidR="00035693" w:rsidRPr="00FD5EA6">
        <w:rPr>
          <w:rFonts w:ascii="Times New Roman" w:hAnsi="Times New Roman" w:cs="Times New Roman"/>
          <w:kern w:val="24"/>
          <w:sz w:val="28"/>
          <w:szCs w:val="28"/>
        </w:rPr>
        <w:t>Программа «Шахматы</w:t>
      </w:r>
      <w:r w:rsidR="00FE6792" w:rsidRPr="00FD5EA6"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193AAE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физкультурно-спортивн</w:t>
      </w:r>
      <w:r w:rsidR="00FE6792" w:rsidRPr="00FD5EA6">
        <w:rPr>
          <w:rFonts w:ascii="Times New Roman" w:hAnsi="Times New Roman" w:cs="Times New Roman"/>
          <w:kern w:val="24"/>
          <w:sz w:val="28"/>
          <w:szCs w:val="28"/>
        </w:rPr>
        <w:t>ой направленности, направлена на овладение обучающимися способностью быстро и р</w:t>
      </w:r>
      <w:r w:rsidR="00FE6792" w:rsidRPr="00FD5EA6">
        <w:rPr>
          <w:rFonts w:ascii="Times New Roman" w:hAnsi="Times New Roman" w:cs="Times New Roman"/>
          <w:kern w:val="24"/>
          <w:sz w:val="28"/>
          <w:szCs w:val="28"/>
        </w:rPr>
        <w:t>а</w:t>
      </w:r>
      <w:r w:rsidR="00FE6792" w:rsidRPr="00FD5EA6">
        <w:rPr>
          <w:rFonts w:ascii="Times New Roman" w:hAnsi="Times New Roman" w:cs="Times New Roman"/>
          <w:kern w:val="24"/>
          <w:sz w:val="28"/>
          <w:szCs w:val="28"/>
        </w:rPr>
        <w:t>зумно разбираться в огромном объеме информации, умением анализировать её и делать логические выводы,</w:t>
      </w:r>
      <w:r w:rsidR="006C5AB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FE6792" w:rsidRPr="00FD5EA6">
        <w:rPr>
          <w:rFonts w:ascii="Times New Roman" w:hAnsi="Times New Roman" w:cs="Times New Roman"/>
          <w:kern w:val="24"/>
          <w:sz w:val="28"/>
          <w:szCs w:val="28"/>
        </w:rPr>
        <w:t>умением концентрировать внимание на решение задач в условиях ограниченного времени, анализировать возникающие ситуации.</w:t>
      </w:r>
    </w:p>
    <w:p w:rsidR="00C54395" w:rsidRPr="00FD5EA6" w:rsidRDefault="00C543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Актуальность программы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продиктована требованиями времени. Так как фо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р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мирование развитой личности – сложная задача, преподавание шахмат чере</w:t>
      </w:r>
      <w:r w:rsidR="00351FC4" w:rsidRPr="00FD5EA6">
        <w:rPr>
          <w:rFonts w:ascii="Times New Roman" w:hAnsi="Times New Roman" w:cs="Times New Roman"/>
          <w:kern w:val="24"/>
          <w:sz w:val="28"/>
          <w:szCs w:val="28"/>
        </w:rPr>
        <w:t>з структуру и содержание способ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но придать воспитанию и обучению активный целенаправленный характер. Система шахматных занятий в системе дополнительного образования, выя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в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ляя и развивая индивидуальные спо</w:t>
      </w:r>
      <w:r w:rsidR="00351FC4" w:rsidRPr="00FD5EA6">
        <w:rPr>
          <w:rFonts w:ascii="Times New Roman" w:hAnsi="Times New Roman" w:cs="Times New Roman"/>
          <w:kern w:val="24"/>
          <w:sz w:val="28"/>
          <w:szCs w:val="28"/>
        </w:rPr>
        <w:t>собно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сти, формируя прогрессивную направле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н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ность личности, способствует общему развитию и воспитанию школьника.</w:t>
      </w:r>
    </w:p>
    <w:p w:rsidR="00C54395" w:rsidRPr="00FD5EA6" w:rsidRDefault="00C543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Особенностью программы является ее индивидуальный </w:t>
      </w:r>
      <w:r w:rsidR="00351FC4" w:rsidRPr="00FD5EA6">
        <w:rPr>
          <w:rFonts w:ascii="Times New Roman" w:hAnsi="Times New Roman" w:cs="Times New Roman"/>
          <w:kern w:val="24"/>
          <w:sz w:val="28"/>
          <w:szCs w:val="28"/>
        </w:rPr>
        <w:t>подход к обучению р</w:t>
      </w:r>
      <w:r w:rsidR="00351FC4" w:rsidRPr="00FD5EA6">
        <w:rPr>
          <w:rFonts w:ascii="Times New Roman" w:hAnsi="Times New Roman" w:cs="Times New Roman"/>
          <w:kern w:val="24"/>
          <w:sz w:val="28"/>
          <w:szCs w:val="28"/>
        </w:rPr>
        <w:t>е</w:t>
      </w:r>
      <w:r w:rsidR="00351FC4" w:rsidRPr="00FD5EA6">
        <w:rPr>
          <w:rFonts w:ascii="Times New Roman" w:hAnsi="Times New Roman" w:cs="Times New Roman"/>
          <w:kern w:val="24"/>
          <w:sz w:val="28"/>
          <w:szCs w:val="28"/>
        </w:rPr>
        <w:t>бенка. Инди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видуальный подход заложен в программу. Он имеет два главных аспекта. Во-первых, воспитательное взаимодействие строится с каждым юным шахматистом с учётом личностных особенностей. Во-вторых, учитываются знания условий жизни к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ждого воспитанника, что важно в процессе обучения. Такой подход предполагает зн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ние индивидуальности ребёнка, подростка с включением сюда природных, физических и психических свойств личности. </w:t>
      </w:r>
    </w:p>
    <w:p w:rsidR="00C54395" w:rsidRPr="00FD5EA6" w:rsidRDefault="00C543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В данной программе предусмотрено, что в образовании развивается не только ученик, но и программа его самообучения. Она может составляться и корректи</w:t>
      </w:r>
      <w:r w:rsidR="00351FC4" w:rsidRPr="00FD5EA6">
        <w:rPr>
          <w:rFonts w:ascii="Times New Roman" w:hAnsi="Times New Roman" w:cs="Times New Roman"/>
          <w:kern w:val="24"/>
          <w:sz w:val="28"/>
          <w:szCs w:val="28"/>
        </w:rPr>
        <w:t>роваться в ходе деятельности са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мого ученика, который оказывается субъектом, конструктором своего образования, полноправным источником и организатором своих знаний. Ученик с помощью педагога может выступать в роли организатора своего образования: форм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у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лирует цели, отбирает тематику, составляет план работы, отбирает средства и способы достижения результата, устанавливает систему контроля и оценки своей деятельности. </w:t>
      </w:r>
    </w:p>
    <w:p w:rsidR="00C54395" w:rsidRPr="00FD5EA6" w:rsidRDefault="00C543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Отличительные особенности программы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от уже существующих заключается в систематизации полученных знаний в процессе перехода от одной ступени образования к другой,</w:t>
      </w:r>
      <w:r w:rsidR="006C5AB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сохранности контингента воспитанников, основанной на преемственности образовательного процесса между начальной  и основной ступенью общего образов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ния.</w:t>
      </w:r>
    </w:p>
    <w:p w:rsidR="00C54395" w:rsidRDefault="00C543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lastRenderedPageBreak/>
        <w:t xml:space="preserve">Адресат программы.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Возраст детей, участвующих в реализации</w:t>
      </w:r>
      <w:r w:rsidR="000668DD">
        <w:rPr>
          <w:rFonts w:ascii="Times New Roman" w:hAnsi="Times New Roman" w:cs="Times New Roman"/>
          <w:kern w:val="24"/>
          <w:sz w:val="28"/>
          <w:szCs w:val="28"/>
        </w:rPr>
        <w:t xml:space="preserve"> программы – от 8 до 12 лет, 2-6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классы. </w:t>
      </w:r>
    </w:p>
    <w:p w:rsidR="00452354" w:rsidRPr="00452354" w:rsidRDefault="00452354" w:rsidP="00452354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4523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Возрастные особенности. </w:t>
      </w:r>
      <w:r w:rsidRPr="00452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Младший школьный возраст (от 8-11-ти до 12-ти лет) – переходный от детства к юности. Стоит обратить внимание на такую психологическую особенность данного возраста, как избирательность внимания. Это значит, что они откликаются на необычные, захватывающие уроки, а быстрая переключаемость внимания не дает возможности сосредотачиваться долго на одном и том же деле. Значимой особенностью мышления подростка является его критичность. У ребенка появляется свое мнение, которое он демонстрирует как можно чаще, заявляя о себе.  </w:t>
      </w:r>
    </w:p>
    <w:p w:rsidR="00452354" w:rsidRDefault="00452354" w:rsidP="004523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52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Младший школьный возраст –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занятия, в ходе кот</w:t>
      </w:r>
      <w:r w:rsidRPr="00452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Pr="00452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рых можно высказать свое мнение и суждение. Особое значение для подростка в этом возрасте имеет возможность самовыражения и самореализации. Обучающимся инт</w:t>
      </w:r>
      <w:r w:rsidRPr="00452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е</w:t>
      </w:r>
      <w:r w:rsidRPr="004523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ресны занятия, которые помогают активному самовыражению подростков и учитывают их интересы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C54395" w:rsidRPr="00FD5EA6" w:rsidRDefault="00C543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Уровень программы: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стартовый</w:t>
      </w:r>
    </w:p>
    <w:p w:rsidR="00C54395" w:rsidRPr="00FD5EA6" w:rsidRDefault="00C543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Объем программы, срок освоения программы: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программа рассчитана на 1 год обучения, 3</w:t>
      </w:r>
      <w:r w:rsidR="000668DD">
        <w:rPr>
          <w:rFonts w:ascii="Times New Roman" w:hAnsi="Times New Roman" w:cs="Times New Roman"/>
          <w:kern w:val="24"/>
          <w:sz w:val="28"/>
          <w:szCs w:val="28"/>
        </w:rPr>
        <w:t>5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учебных недел</w:t>
      </w:r>
      <w:r w:rsidR="005E1B9D">
        <w:rPr>
          <w:rFonts w:ascii="Times New Roman" w:hAnsi="Times New Roman" w:cs="Times New Roman"/>
          <w:kern w:val="24"/>
          <w:sz w:val="28"/>
          <w:szCs w:val="28"/>
        </w:rPr>
        <w:t>и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r w:rsidR="005C5053" w:rsidRPr="005C5053">
        <w:rPr>
          <w:rFonts w:ascii="Times New Roman" w:hAnsi="Times New Roman" w:cs="Times New Roman"/>
          <w:kern w:val="24"/>
          <w:sz w:val="28"/>
          <w:szCs w:val="28"/>
        </w:rPr>
        <w:t>210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часов.</w:t>
      </w:r>
    </w:p>
    <w:p w:rsidR="00C54395" w:rsidRPr="00FD5EA6" w:rsidRDefault="00C543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Форма обучения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очная.</w:t>
      </w:r>
    </w:p>
    <w:p w:rsidR="00C54395" w:rsidRPr="00FD5EA6" w:rsidRDefault="00C543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Особенности организации образовательного процесса.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Разновозрастная гру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п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па, являющаяся основным составом объединения, состав группы постоянный.</w:t>
      </w:r>
      <w:r w:rsidR="00401336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Колич</w:t>
      </w:r>
      <w:r w:rsidR="00401336" w:rsidRPr="00FD5EA6">
        <w:rPr>
          <w:rFonts w:ascii="Times New Roman" w:hAnsi="Times New Roman" w:cs="Times New Roman"/>
          <w:kern w:val="24"/>
          <w:sz w:val="28"/>
          <w:szCs w:val="28"/>
        </w:rPr>
        <w:t>е</w:t>
      </w:r>
      <w:r w:rsidR="00401336" w:rsidRPr="00FD5EA6">
        <w:rPr>
          <w:rFonts w:ascii="Times New Roman" w:hAnsi="Times New Roman" w:cs="Times New Roman"/>
          <w:kern w:val="24"/>
          <w:sz w:val="28"/>
          <w:szCs w:val="28"/>
        </w:rPr>
        <w:t>ство детей – от 10 до 12 человек</w:t>
      </w:r>
      <w:r w:rsidR="00401336" w:rsidRPr="00FD5EA6">
        <w:rPr>
          <w:rFonts w:ascii="Times New Roman" w:hAnsi="Times New Roman" w:cs="Times New Roman"/>
          <w:b/>
          <w:kern w:val="24"/>
          <w:sz w:val="28"/>
          <w:szCs w:val="28"/>
        </w:rPr>
        <w:t>.</w:t>
      </w:r>
    </w:p>
    <w:p w:rsidR="005E1B9D" w:rsidRPr="006C5AB5" w:rsidRDefault="00C54395" w:rsidP="006C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Режим занятий, периодичность и продолжительность занятий.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Общее кол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и</w:t>
      </w:r>
      <w:r w:rsidR="000668DD">
        <w:rPr>
          <w:rFonts w:ascii="Times New Roman" w:hAnsi="Times New Roman" w:cs="Times New Roman"/>
          <w:kern w:val="24"/>
          <w:sz w:val="28"/>
          <w:szCs w:val="28"/>
        </w:rPr>
        <w:t>чество часов в год – 210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2E4685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3</w:t>
      </w:r>
      <w:r w:rsidR="005E1B9D">
        <w:rPr>
          <w:rFonts w:ascii="Times New Roman" w:hAnsi="Times New Roman" w:cs="Times New Roman"/>
          <w:kern w:val="24"/>
          <w:sz w:val="28"/>
          <w:szCs w:val="28"/>
        </w:rPr>
        <w:t xml:space="preserve"> раза в неделю по 2 часа</w:t>
      </w:r>
      <w:r w:rsidR="002E4685" w:rsidRPr="00FD5EA6">
        <w:rPr>
          <w:rFonts w:ascii="Times New Roman" w:hAnsi="Times New Roman" w:cs="Times New Roman"/>
          <w:kern w:val="24"/>
          <w:sz w:val="28"/>
          <w:szCs w:val="28"/>
        </w:rPr>
        <w:t>, количество часов в неделю – 6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. Продолжительность занятия – 40 мин.</w:t>
      </w:r>
    </w:p>
    <w:p w:rsidR="005E1B9D" w:rsidRDefault="005E1B9D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5E1B9D" w:rsidRDefault="005E1B9D" w:rsidP="006C5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5E1B9D" w:rsidRDefault="005E1B9D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5E1B9D" w:rsidRDefault="005E1B9D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381740" w:rsidRPr="00FD5EA6" w:rsidRDefault="00A03014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1.</w:t>
      </w:r>
      <w:r w:rsidR="002B0A54" w:rsidRPr="00FD5EA6">
        <w:rPr>
          <w:rFonts w:ascii="Times New Roman" w:hAnsi="Times New Roman" w:cs="Times New Roman"/>
          <w:b/>
          <w:kern w:val="24"/>
          <w:sz w:val="28"/>
          <w:szCs w:val="28"/>
        </w:rPr>
        <w:t>2. ЦЕЛЬ И ЗАДАЧИ ПРОГРАММЫ</w:t>
      </w:r>
    </w:p>
    <w:p w:rsidR="005F4C8A" w:rsidRPr="00FD5EA6" w:rsidRDefault="005F4C8A" w:rsidP="00CE32B3">
      <w:pPr>
        <w:widowControl w:val="0"/>
        <w:tabs>
          <w:tab w:val="left" w:pos="368"/>
        </w:tabs>
        <w:spacing w:after="0" w:line="24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5F4C8A" w:rsidRPr="005C5053" w:rsidRDefault="005F4C8A" w:rsidP="005C5053">
      <w:pPr>
        <w:adjustRightInd w:val="0"/>
        <w:spacing w:after="150"/>
        <w:ind w:left="851" w:right="64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Цель</w:t>
      </w:r>
      <w:r w:rsidR="00ED1272" w:rsidRPr="00FD5EA6">
        <w:rPr>
          <w:rFonts w:ascii="Times New Roman" w:hAnsi="Times New Roman" w:cs="Times New Roman"/>
          <w:b/>
          <w:kern w:val="24"/>
          <w:sz w:val="28"/>
          <w:szCs w:val="28"/>
        </w:rPr>
        <w:t>:</w:t>
      </w:r>
      <w:r w:rsidR="005C5053" w:rsidRPr="005C5053">
        <w:rPr>
          <w:rFonts w:ascii="Times New Roman" w:eastAsia="Times New Roman" w:hAnsi="Times New Roman" w:cs="Times New Roman"/>
          <w:sz w:val="28"/>
          <w:szCs w:val="28"/>
        </w:rPr>
        <w:t>удовлетворение индивидуальных потребностей обучающихся в и</w:t>
      </w:r>
      <w:r w:rsidR="005C5053" w:rsidRPr="005C505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C5053" w:rsidRPr="005C5053">
        <w:rPr>
          <w:rFonts w:ascii="Times New Roman" w:eastAsia="Times New Roman" w:hAnsi="Times New Roman" w:cs="Times New Roman"/>
          <w:sz w:val="28"/>
          <w:szCs w:val="28"/>
        </w:rPr>
        <w:t>теллектуальном развитии; выявление, развитие и поддержку талантливых обучающихся.</w:t>
      </w:r>
    </w:p>
    <w:p w:rsidR="00ED1272" w:rsidRPr="00FD5EA6" w:rsidRDefault="005F4C8A" w:rsidP="00CE32B3">
      <w:pPr>
        <w:widowControl w:val="0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Задачи</w:t>
      </w:r>
    </w:p>
    <w:p w:rsidR="00ED1272" w:rsidRPr="00FD5EA6" w:rsidRDefault="00ED1272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i/>
          <w:kern w:val="24"/>
          <w:sz w:val="28"/>
          <w:szCs w:val="28"/>
        </w:rPr>
        <w:t>Обучающие:</w:t>
      </w:r>
    </w:p>
    <w:p w:rsidR="00ED1272" w:rsidRPr="00FD5EA6" w:rsidRDefault="00ED1272" w:rsidP="00CE32B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i/>
          <w:kern w:val="24"/>
          <w:sz w:val="28"/>
          <w:szCs w:val="28"/>
        </w:rPr>
        <w:t>•</w:t>
      </w:r>
      <w:r w:rsidRPr="00FD5EA6">
        <w:rPr>
          <w:rFonts w:ascii="Times New Roman" w:hAnsi="Times New Roman" w:cs="Times New Roman"/>
          <w:i/>
          <w:kern w:val="24"/>
          <w:sz w:val="28"/>
          <w:szCs w:val="28"/>
        </w:rPr>
        <w:tab/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Ознакомить с историей шахмат;</w:t>
      </w:r>
    </w:p>
    <w:p w:rsidR="00ED1272" w:rsidRPr="00FD5EA6" w:rsidRDefault="00ED1272" w:rsidP="00CE32B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•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Обучить правилам игры;</w:t>
      </w:r>
    </w:p>
    <w:p w:rsidR="00ED1272" w:rsidRPr="00FD5EA6" w:rsidRDefault="00ED1272" w:rsidP="00CE32B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•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 xml:space="preserve">Дать </w:t>
      </w:r>
      <w:r w:rsidR="005C5053">
        <w:rPr>
          <w:rFonts w:ascii="Times New Roman" w:hAnsi="Times New Roman" w:cs="Times New Roman"/>
          <w:kern w:val="24"/>
          <w:sz w:val="28"/>
          <w:szCs w:val="28"/>
        </w:rPr>
        <w:t>об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уча</w:t>
      </w:r>
      <w:r w:rsidR="005C5053">
        <w:rPr>
          <w:rFonts w:ascii="Times New Roman" w:hAnsi="Times New Roman" w:cs="Times New Roman"/>
          <w:kern w:val="24"/>
          <w:sz w:val="28"/>
          <w:szCs w:val="28"/>
        </w:rPr>
        <w:t>ю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щимся теоретические знания по шахматной игре, ознакомление с правилами проведения соревнований и правилами турнирного поведения.</w:t>
      </w:r>
    </w:p>
    <w:p w:rsidR="00ED1272" w:rsidRPr="00FD5EA6" w:rsidRDefault="00ED1272" w:rsidP="00CE32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i/>
          <w:kern w:val="24"/>
          <w:sz w:val="28"/>
          <w:szCs w:val="28"/>
        </w:rPr>
        <w:t>Развивающие:</w:t>
      </w:r>
    </w:p>
    <w:p w:rsidR="00ED1272" w:rsidRPr="00FD5EA6" w:rsidRDefault="00ED1272" w:rsidP="00CE32B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lastRenderedPageBreak/>
        <w:t>•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Развивать логическое мышление, память, внимание, усидчивость и другие п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о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ложительные качества личности;</w:t>
      </w:r>
    </w:p>
    <w:p w:rsidR="00ED1272" w:rsidRPr="00FD5EA6" w:rsidRDefault="00ED1272" w:rsidP="00CE32B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•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Сохранять выдержку, критическое отношение к себе и  к сопернику;</w:t>
      </w:r>
    </w:p>
    <w:p w:rsidR="00ED1272" w:rsidRPr="00FD5EA6" w:rsidRDefault="00ED1272" w:rsidP="00CE32B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•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Формировать навыки запоминания;</w:t>
      </w:r>
    </w:p>
    <w:p w:rsidR="00ED1272" w:rsidRPr="00FD5EA6" w:rsidRDefault="00ED1272" w:rsidP="00CE32B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•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Вводить в мир логической красоты и образного мышления, расширять пре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д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ставления об окружающем мире.</w:t>
      </w:r>
    </w:p>
    <w:p w:rsidR="00ED1272" w:rsidRPr="00FD5EA6" w:rsidRDefault="00ED1272" w:rsidP="00CE32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i/>
          <w:kern w:val="24"/>
          <w:sz w:val="28"/>
          <w:szCs w:val="28"/>
        </w:rPr>
        <w:t>Воспитывающие:</w:t>
      </w:r>
    </w:p>
    <w:p w:rsidR="00ED1272" w:rsidRPr="00FD5EA6" w:rsidRDefault="00ED1272" w:rsidP="00CE32B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•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Бережно относиться к окружающим, стремиться к развитию личностных к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честв;</w:t>
      </w:r>
    </w:p>
    <w:p w:rsidR="00ED1272" w:rsidRPr="00FD5EA6" w:rsidRDefault="00ED1272" w:rsidP="00CE32B3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•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Прививать навыки самодисциплины;</w:t>
      </w:r>
    </w:p>
    <w:p w:rsidR="005E1B9D" w:rsidRDefault="00ED1272" w:rsidP="006C5AB5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•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Способствовать воспитанию волевых качеств, самосовершенствования и сам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о</w:t>
      </w:r>
      <w:r w:rsidR="006C5AB5">
        <w:rPr>
          <w:rFonts w:ascii="Times New Roman" w:hAnsi="Times New Roman" w:cs="Times New Roman"/>
          <w:kern w:val="24"/>
          <w:sz w:val="28"/>
          <w:szCs w:val="28"/>
        </w:rPr>
        <w:t>оценки.</w:t>
      </w:r>
    </w:p>
    <w:p w:rsidR="005E1B9D" w:rsidRDefault="005E1B9D" w:rsidP="00CE32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5E1B9D" w:rsidRDefault="005E1B9D" w:rsidP="00CE32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5E1B9D" w:rsidRDefault="005E1B9D" w:rsidP="00CE32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5E1B9D" w:rsidRDefault="005E1B9D" w:rsidP="00CE32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5E1B9D" w:rsidRPr="00FD5EA6" w:rsidRDefault="005E1B9D" w:rsidP="00CE32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6D64E7" w:rsidRPr="00FD5EA6" w:rsidRDefault="004F3DEA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1.</w:t>
      </w:r>
      <w:r w:rsidR="002B0A54" w:rsidRPr="00FD5EA6">
        <w:rPr>
          <w:rFonts w:ascii="Times New Roman" w:hAnsi="Times New Roman" w:cs="Times New Roman"/>
          <w:b/>
          <w:kern w:val="24"/>
          <w:sz w:val="28"/>
          <w:szCs w:val="28"/>
        </w:rPr>
        <w:t>3. СОДЕРЖАНИЕ ПРОГРАММЫ</w:t>
      </w:r>
    </w:p>
    <w:p w:rsidR="002B0A54" w:rsidRPr="00FD5EA6" w:rsidRDefault="002B0A54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EA3CC4" w:rsidRPr="00FD5EA6" w:rsidRDefault="00401336" w:rsidP="005C5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УЧЕБНЫЙ (ТЕМАТИЧЕСКИЙ) ПЛАН</w:t>
      </w:r>
    </w:p>
    <w:tbl>
      <w:tblPr>
        <w:tblStyle w:val="a5"/>
        <w:tblW w:w="0" w:type="auto"/>
        <w:tblLook w:val="04A0"/>
      </w:tblPr>
      <w:tblGrid>
        <w:gridCol w:w="617"/>
        <w:gridCol w:w="3290"/>
        <w:gridCol w:w="915"/>
        <w:gridCol w:w="1125"/>
        <w:gridCol w:w="1487"/>
        <w:gridCol w:w="3321"/>
      </w:tblGrid>
      <w:tr w:rsidR="00EA3CC4" w:rsidRPr="00FD5EA6" w:rsidTr="00401336">
        <w:trPr>
          <w:trHeight w:val="70"/>
        </w:trPr>
        <w:tc>
          <w:tcPr>
            <w:tcW w:w="0" w:type="auto"/>
            <w:vMerge w:val="restart"/>
            <w:vAlign w:val="center"/>
          </w:tcPr>
          <w:p w:rsidR="00EA3CC4" w:rsidRPr="00FD5EA6" w:rsidRDefault="00EA3CC4" w:rsidP="00CE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№</w:t>
            </w:r>
          </w:p>
          <w:p w:rsidR="00EA3CC4" w:rsidRPr="00FD5EA6" w:rsidRDefault="00EA3CC4" w:rsidP="00CE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EA3CC4" w:rsidRPr="00FD5EA6" w:rsidRDefault="00EA3CC4" w:rsidP="00CE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Название раздела, темы</w:t>
            </w:r>
          </w:p>
        </w:tc>
        <w:tc>
          <w:tcPr>
            <w:tcW w:w="0" w:type="auto"/>
            <w:gridSpan w:val="3"/>
            <w:vAlign w:val="center"/>
          </w:tcPr>
          <w:p w:rsidR="00EA3CC4" w:rsidRPr="00FD5EA6" w:rsidRDefault="00EA3CC4" w:rsidP="00CE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EA3CC4" w:rsidRPr="00FD5EA6" w:rsidRDefault="00EA3CC4" w:rsidP="00CE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Формы аттест</w:t>
            </w:r>
            <w:r w:rsidRPr="00FD5EA6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а</w:t>
            </w:r>
            <w:r w:rsidRPr="00FD5EA6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ции/контроля</w:t>
            </w:r>
          </w:p>
        </w:tc>
      </w:tr>
      <w:tr w:rsidR="00EA3CC4" w:rsidRPr="00FD5EA6" w:rsidTr="00401336">
        <w:trPr>
          <w:trHeight w:val="70"/>
        </w:trPr>
        <w:tc>
          <w:tcPr>
            <w:tcW w:w="0" w:type="auto"/>
            <w:vMerge/>
          </w:tcPr>
          <w:p w:rsidR="00EA3CC4" w:rsidRPr="00FD5EA6" w:rsidRDefault="00EA3CC4" w:rsidP="00CE3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A3CC4" w:rsidRPr="00FD5EA6" w:rsidRDefault="00EA3CC4" w:rsidP="00CE3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A3CC4" w:rsidRPr="00FD5EA6" w:rsidRDefault="00EA3CC4" w:rsidP="00CE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EA3CC4" w:rsidRPr="00FD5EA6" w:rsidRDefault="00EA3CC4" w:rsidP="00CE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vAlign w:val="center"/>
          </w:tcPr>
          <w:p w:rsidR="00EA3CC4" w:rsidRPr="00FD5EA6" w:rsidRDefault="00EA3CC4" w:rsidP="00CE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</w:tcPr>
          <w:p w:rsidR="00EA3CC4" w:rsidRPr="00FD5EA6" w:rsidRDefault="00EA3CC4" w:rsidP="00CE32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kern w:val="24"/>
                <w:sz w:val="28"/>
                <w:szCs w:val="28"/>
              </w:rPr>
            </w:pP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Введение. Организац</w:t>
            </w:r>
            <w:r w:rsidRPr="00FD5EA6">
              <w:rPr>
                <w:rFonts w:cs="Times New Roman"/>
                <w:sz w:val="28"/>
                <w:szCs w:val="28"/>
              </w:rPr>
              <w:t>и</w:t>
            </w:r>
            <w:r w:rsidRPr="00FD5EA6">
              <w:rPr>
                <w:rFonts w:cs="Times New Roman"/>
                <w:sz w:val="28"/>
                <w:szCs w:val="28"/>
              </w:rPr>
              <w:t>онное занятие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56DE6" w:rsidRPr="00FD5EA6" w:rsidRDefault="0040133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О</w:t>
            </w:r>
            <w:r w:rsidR="00A70CBB" w:rsidRPr="00FD5EA6">
              <w:rPr>
                <w:rFonts w:cs="Times New Roman"/>
                <w:sz w:val="28"/>
                <w:szCs w:val="28"/>
              </w:rPr>
              <w:t>прос</w:t>
            </w: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Шахматы – спорт, наука, искусство</w:t>
            </w:r>
          </w:p>
        </w:tc>
        <w:tc>
          <w:tcPr>
            <w:tcW w:w="0" w:type="auto"/>
            <w:vAlign w:val="center"/>
          </w:tcPr>
          <w:p w:rsidR="00856DE6" w:rsidRPr="00FD5EA6" w:rsidRDefault="00A70CBB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56DE6" w:rsidRPr="00FD5EA6" w:rsidRDefault="0040133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О</w:t>
            </w:r>
            <w:r w:rsidR="00A70CBB" w:rsidRPr="00FD5EA6">
              <w:rPr>
                <w:rFonts w:cs="Times New Roman"/>
                <w:sz w:val="28"/>
                <w:szCs w:val="28"/>
              </w:rPr>
              <w:t>прос</w:t>
            </w: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Правила игры в шахм</w:t>
            </w:r>
            <w:r w:rsidRPr="00FD5EA6">
              <w:rPr>
                <w:rFonts w:cs="Times New Roman"/>
                <w:sz w:val="28"/>
                <w:szCs w:val="28"/>
              </w:rPr>
              <w:t>а</w:t>
            </w:r>
            <w:r w:rsidRPr="00FD5EA6">
              <w:rPr>
                <w:rFonts w:cs="Times New Roman"/>
                <w:sz w:val="28"/>
                <w:szCs w:val="28"/>
              </w:rPr>
              <w:t>ты, особенности ша</w:t>
            </w:r>
            <w:r w:rsidRPr="00FD5EA6">
              <w:rPr>
                <w:rFonts w:cs="Times New Roman"/>
                <w:sz w:val="28"/>
                <w:szCs w:val="28"/>
              </w:rPr>
              <w:t>х</w:t>
            </w:r>
            <w:r w:rsidRPr="00FD5EA6">
              <w:rPr>
                <w:rFonts w:cs="Times New Roman"/>
                <w:sz w:val="28"/>
                <w:szCs w:val="28"/>
              </w:rPr>
              <w:t>матной борьбы</w:t>
            </w:r>
          </w:p>
        </w:tc>
        <w:tc>
          <w:tcPr>
            <w:tcW w:w="0" w:type="auto"/>
            <w:vAlign w:val="center"/>
          </w:tcPr>
          <w:p w:rsidR="00856DE6" w:rsidRPr="00FD5EA6" w:rsidRDefault="003D0F5A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856DE6" w:rsidRPr="00FD5EA6" w:rsidRDefault="003D0F5A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856DE6" w:rsidRPr="00FD5EA6" w:rsidRDefault="002A61A0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2</w:t>
            </w:r>
            <w:r w:rsidR="00856DE6" w:rsidRPr="00FD5EA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56DE6" w:rsidRPr="00FD5EA6" w:rsidRDefault="001E3781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Тест/опрос, задачи</w:t>
            </w: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Простейшие схемы до</w:t>
            </w:r>
            <w:r w:rsidRPr="00FD5EA6">
              <w:rPr>
                <w:rFonts w:cs="Times New Roman"/>
                <w:sz w:val="28"/>
                <w:szCs w:val="28"/>
              </w:rPr>
              <w:t>с</w:t>
            </w:r>
            <w:r w:rsidRPr="00FD5EA6">
              <w:rPr>
                <w:rFonts w:cs="Times New Roman"/>
                <w:sz w:val="28"/>
                <w:szCs w:val="28"/>
              </w:rPr>
              <w:t>тижения матовых ситу</w:t>
            </w:r>
            <w:r w:rsidRPr="00FD5EA6">
              <w:rPr>
                <w:rFonts w:cs="Times New Roman"/>
                <w:sz w:val="28"/>
                <w:szCs w:val="28"/>
              </w:rPr>
              <w:t>а</w:t>
            </w:r>
            <w:r w:rsidRPr="00FD5EA6">
              <w:rPr>
                <w:rFonts w:cs="Times New Roman"/>
                <w:sz w:val="28"/>
                <w:szCs w:val="28"/>
              </w:rPr>
              <w:t>ций</w:t>
            </w:r>
          </w:p>
        </w:tc>
        <w:tc>
          <w:tcPr>
            <w:tcW w:w="0" w:type="auto"/>
            <w:vAlign w:val="center"/>
          </w:tcPr>
          <w:p w:rsidR="00856DE6" w:rsidRPr="00FD5EA6" w:rsidRDefault="007C2604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56DE6" w:rsidRPr="00FD5EA6" w:rsidRDefault="002A61A0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856DE6" w:rsidRPr="00FD5EA6" w:rsidRDefault="001E3781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Тренировочные партии</w:t>
            </w: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Тактика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56DE6" w:rsidRPr="00FD5EA6" w:rsidRDefault="001E3781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Тренировочные партии</w:t>
            </w: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Эндшпиль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56DE6" w:rsidRPr="00FD5EA6" w:rsidRDefault="001E3781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Тренировочные партии</w:t>
            </w: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Дебют</w:t>
            </w:r>
          </w:p>
        </w:tc>
        <w:tc>
          <w:tcPr>
            <w:tcW w:w="0" w:type="auto"/>
            <w:vAlign w:val="center"/>
          </w:tcPr>
          <w:p w:rsidR="00856DE6" w:rsidRPr="00FD5EA6" w:rsidRDefault="007C2604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2</w:t>
            </w:r>
            <w:r w:rsidR="00856DE6" w:rsidRPr="00FD5EA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56DE6" w:rsidRPr="00FD5EA6" w:rsidRDefault="002A61A0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</w:t>
            </w:r>
            <w:r w:rsidR="00856DE6" w:rsidRPr="00FD5EA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56DE6" w:rsidRPr="00FD5EA6" w:rsidRDefault="001E3781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Тренировочные партии</w:t>
            </w: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Конкурсы по решению задач и этюдов</w:t>
            </w:r>
          </w:p>
        </w:tc>
        <w:tc>
          <w:tcPr>
            <w:tcW w:w="0" w:type="auto"/>
            <w:vAlign w:val="center"/>
          </w:tcPr>
          <w:p w:rsidR="00856DE6" w:rsidRPr="00FD5EA6" w:rsidRDefault="007C2604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</w:t>
            </w:r>
            <w:r w:rsidR="00856DE6" w:rsidRPr="00FD5EA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56DE6" w:rsidRPr="00FD5EA6" w:rsidRDefault="002A61A0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</w:t>
            </w:r>
            <w:r w:rsidR="00856DE6" w:rsidRPr="00FD5EA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56DE6" w:rsidRPr="00FD5EA6" w:rsidRDefault="001E3781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Задачи и этюды</w:t>
            </w: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Сеансы одновременной игры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56DE6" w:rsidRPr="00FD5EA6" w:rsidRDefault="001E3781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Тренировочные партии</w:t>
            </w: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Соревнования (турниры)</w:t>
            </w:r>
          </w:p>
        </w:tc>
        <w:tc>
          <w:tcPr>
            <w:tcW w:w="0" w:type="auto"/>
            <w:vAlign w:val="center"/>
          </w:tcPr>
          <w:p w:rsidR="00856DE6" w:rsidRPr="00FD5EA6" w:rsidRDefault="007C2604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2</w:t>
            </w:r>
            <w:r w:rsidR="00856DE6" w:rsidRPr="00FD5EA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56DE6" w:rsidRPr="00FD5EA6" w:rsidRDefault="002A61A0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2</w:t>
            </w:r>
            <w:r w:rsidR="00856DE6" w:rsidRPr="00FD5EA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56DE6" w:rsidRPr="00FD5EA6" w:rsidRDefault="001E3781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Тренировочные партии</w:t>
            </w: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0" w:type="auto"/>
            <w:vAlign w:val="center"/>
          </w:tcPr>
          <w:p w:rsidR="00856DE6" w:rsidRPr="00FD5EA6" w:rsidRDefault="00A831CA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56DE6" w:rsidRPr="00FD5EA6" w:rsidRDefault="00A831CA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56DE6" w:rsidRPr="00FD5EA6" w:rsidRDefault="001E3781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Задачи и этюды</w:t>
            </w:r>
            <w:r w:rsidR="00401336" w:rsidRPr="00FD5EA6">
              <w:rPr>
                <w:rFonts w:cs="Times New Roman"/>
                <w:sz w:val="28"/>
                <w:szCs w:val="28"/>
              </w:rPr>
              <w:t>.</w:t>
            </w:r>
            <w:r w:rsidRPr="00FD5EA6">
              <w:rPr>
                <w:rFonts w:cs="Times New Roman"/>
                <w:sz w:val="28"/>
                <w:szCs w:val="28"/>
              </w:rPr>
              <w:t xml:space="preserve"> Трен</w:t>
            </w:r>
            <w:r w:rsidRPr="00FD5EA6">
              <w:rPr>
                <w:rFonts w:cs="Times New Roman"/>
                <w:sz w:val="28"/>
                <w:szCs w:val="28"/>
              </w:rPr>
              <w:t>и</w:t>
            </w:r>
            <w:r w:rsidRPr="00FD5EA6">
              <w:rPr>
                <w:rFonts w:cs="Times New Roman"/>
                <w:sz w:val="28"/>
                <w:szCs w:val="28"/>
              </w:rPr>
              <w:t>ровочные партии</w:t>
            </w:r>
          </w:p>
        </w:tc>
      </w:tr>
      <w:tr w:rsidR="00856DE6" w:rsidRPr="00FD5EA6" w:rsidTr="00401336"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56DE6" w:rsidRPr="00FD5EA6" w:rsidRDefault="00856DE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401336" w:rsidRPr="00FD5EA6" w:rsidTr="00401336">
        <w:tc>
          <w:tcPr>
            <w:tcW w:w="0" w:type="auto"/>
            <w:vAlign w:val="center"/>
          </w:tcPr>
          <w:p w:rsidR="00401336" w:rsidRPr="00FD5EA6" w:rsidRDefault="0040133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01336" w:rsidRPr="00FD5EA6" w:rsidRDefault="0040133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right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401336" w:rsidRPr="00FD5EA6" w:rsidRDefault="00415121" w:rsidP="002A5E19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210</w:t>
            </w:r>
          </w:p>
        </w:tc>
        <w:tc>
          <w:tcPr>
            <w:tcW w:w="0" w:type="auto"/>
            <w:vAlign w:val="center"/>
          </w:tcPr>
          <w:p w:rsidR="00401336" w:rsidRPr="00FD5EA6" w:rsidRDefault="00415121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401336" w:rsidRPr="00FD5EA6" w:rsidRDefault="002A61A0" w:rsidP="002A61A0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5EA6">
              <w:rPr>
                <w:rFonts w:cs="Times New Roman"/>
                <w:sz w:val="28"/>
                <w:szCs w:val="28"/>
              </w:rPr>
              <w:t>155</w:t>
            </w:r>
          </w:p>
        </w:tc>
        <w:tc>
          <w:tcPr>
            <w:tcW w:w="0" w:type="auto"/>
          </w:tcPr>
          <w:p w:rsidR="00401336" w:rsidRPr="00FD5EA6" w:rsidRDefault="00401336" w:rsidP="00CE32B3">
            <w:pPr>
              <w:pStyle w:val="Standard"/>
              <w:tabs>
                <w:tab w:val="left" w:pos="284"/>
                <w:tab w:val="left" w:pos="567"/>
              </w:tabs>
              <w:suppressAutoHyphens w:val="0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2B0A54" w:rsidRPr="00FD5EA6" w:rsidRDefault="002B0A54" w:rsidP="00CE3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856DE6" w:rsidRPr="00FD5EA6" w:rsidRDefault="00EC48A7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СОДЕРЖАНИЕ УЧЕБНОГО (ТЕМАТИЧЕСКОГО) ПЛАНА</w:t>
      </w:r>
    </w:p>
    <w:p w:rsidR="00A70CBB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1.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Введение. Организационное занятие</w:t>
      </w:r>
      <w:r w:rsidR="00CE32B3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(1 час)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.</w:t>
      </w:r>
    </w:p>
    <w:p w:rsidR="00856DE6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Теория: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Знакомство с детьми. Постановка задач на год. Правила техники безопа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с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ности.</w:t>
      </w:r>
    </w:p>
    <w:p w:rsidR="00A70CBB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2.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Шахматы – спорт, наука и искусство</w:t>
      </w:r>
      <w:r w:rsidR="00CE32B3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(1 час)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 </w:t>
      </w:r>
    </w:p>
    <w:p w:rsidR="00856DE6" w:rsidRPr="00FD5EA6" w:rsidRDefault="005B06B0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Теория: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История возникновения шахмат. Различные системы проведения шахма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т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ных турниров. Этика поведения шахматиста во время игры.</w:t>
      </w:r>
    </w:p>
    <w:p w:rsidR="005B06B0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3.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Правила игры в шахматы, особенности шахматной борьбы</w:t>
      </w:r>
      <w:r w:rsidR="000668DD">
        <w:rPr>
          <w:rFonts w:ascii="Times New Roman" w:hAnsi="Times New Roman" w:cs="Times New Roman"/>
          <w:b/>
          <w:kern w:val="24"/>
          <w:sz w:val="28"/>
          <w:szCs w:val="28"/>
        </w:rPr>
        <w:t xml:space="preserve"> (39</w:t>
      </w:r>
      <w:r w:rsidR="00CE32B3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ч</w:t>
      </w:r>
      <w:r w:rsidR="00CE32B3" w:rsidRPr="00FD5EA6">
        <w:rPr>
          <w:rFonts w:ascii="Times New Roman" w:hAnsi="Times New Roman" w:cs="Times New Roman"/>
          <w:b/>
          <w:kern w:val="24"/>
          <w:sz w:val="28"/>
          <w:szCs w:val="28"/>
        </w:rPr>
        <w:t>а</w:t>
      </w:r>
      <w:r w:rsidR="00CE32B3" w:rsidRPr="00FD5EA6">
        <w:rPr>
          <w:rFonts w:ascii="Times New Roman" w:hAnsi="Times New Roman" w:cs="Times New Roman"/>
          <w:b/>
          <w:kern w:val="24"/>
          <w:sz w:val="28"/>
          <w:szCs w:val="28"/>
        </w:rPr>
        <w:t>сов)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 </w:t>
      </w:r>
    </w:p>
    <w:p w:rsidR="002A5E19" w:rsidRPr="00FD5EA6" w:rsidRDefault="005B06B0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Теория: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е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вращение пешки. О правах и обязанностях игрока.</w:t>
      </w:r>
      <w:r w:rsidR="006C5AB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Сравнительная ценность фигур. Размен.</w:t>
      </w:r>
      <w:r w:rsidR="006C5AB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 xml:space="preserve">Из чего состоит шахматная партия: начало (дебют), середина (миттельшпиль), окончание (эндшпиль). Десять правил для начинающих в дебюте. Записи партии. </w:t>
      </w:r>
    </w:p>
    <w:p w:rsidR="005B06B0" w:rsidRPr="00FD5EA6" w:rsidRDefault="005B06B0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Практика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:</w:t>
      </w:r>
      <w:r w:rsidR="00FB33FA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Решение задач на </w:t>
      </w:r>
      <w:r w:rsidR="00873016" w:rsidRPr="00FD5EA6">
        <w:rPr>
          <w:rFonts w:ascii="Times New Roman" w:hAnsi="Times New Roman" w:cs="Times New Roman"/>
          <w:kern w:val="24"/>
          <w:sz w:val="28"/>
          <w:szCs w:val="28"/>
        </w:rPr>
        <w:t>отработку ходов шахматными фигурами, взятия ф</w:t>
      </w:r>
      <w:r w:rsidR="00873016" w:rsidRPr="00FD5EA6">
        <w:rPr>
          <w:rFonts w:ascii="Times New Roman" w:hAnsi="Times New Roman" w:cs="Times New Roman"/>
          <w:kern w:val="24"/>
          <w:sz w:val="28"/>
          <w:szCs w:val="28"/>
        </w:rPr>
        <w:t>и</w:t>
      </w:r>
      <w:r w:rsidR="00873016" w:rsidRPr="00FD5EA6">
        <w:rPr>
          <w:rFonts w:ascii="Times New Roman" w:hAnsi="Times New Roman" w:cs="Times New Roman"/>
          <w:kern w:val="24"/>
          <w:sz w:val="28"/>
          <w:szCs w:val="28"/>
        </w:rPr>
        <w:t>гур, постановку шаха и мата. Тренировочные партии.</w:t>
      </w:r>
    </w:p>
    <w:p w:rsidR="00873016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4.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Простейшие схемы достижения матовых ситуаций</w:t>
      </w:r>
      <w:r w:rsidR="002A61A0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(48</w:t>
      </w:r>
      <w:r w:rsidR="002A5E19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часа)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</w:t>
      </w:r>
    </w:p>
    <w:p w:rsidR="00873016" w:rsidRPr="00FD5EA6" w:rsidRDefault="00873016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Теория:</w:t>
      </w:r>
      <w:r w:rsidR="005B06B0" w:rsidRPr="00FD5EA6">
        <w:rPr>
          <w:rFonts w:ascii="Times New Roman" w:hAnsi="Times New Roman" w:cs="Times New Roman"/>
          <w:kern w:val="24"/>
          <w:sz w:val="28"/>
          <w:szCs w:val="28"/>
        </w:rPr>
        <w:t>Мат в один ход. Двойной, вскры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тый шах. Линейный мат двумя ладьями. Мат ферзем и ладьей.</w:t>
      </w:r>
      <w:r w:rsidR="00A70CBB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Детский мат. </w:t>
      </w:r>
    </w:p>
    <w:p w:rsidR="00856DE6" w:rsidRPr="00FD5EA6" w:rsidRDefault="00873016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Практика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: </w:t>
      </w:r>
      <w:r w:rsidR="00A70CBB" w:rsidRPr="00FD5EA6">
        <w:rPr>
          <w:rFonts w:ascii="Times New Roman" w:hAnsi="Times New Roman" w:cs="Times New Roman"/>
          <w:kern w:val="24"/>
          <w:sz w:val="28"/>
          <w:szCs w:val="28"/>
        </w:rPr>
        <w:t>Тренировочные пар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тии.</w:t>
      </w:r>
    </w:p>
    <w:p w:rsidR="00873016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5.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Тактика</w:t>
      </w:r>
      <w:r w:rsidR="002A5E19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(22 часа)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</w:t>
      </w:r>
    </w:p>
    <w:p w:rsidR="00873016" w:rsidRPr="00FD5EA6" w:rsidRDefault="00873016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Теория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: 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Тактические удары и комбинации. Нападение на фигуру созданием удара. Нападение на фигуру устрашением защищающего удара. Защит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а фигуры. Вилка. О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б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мен. Подстав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 xml:space="preserve">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</w:t>
      </w:r>
    </w:p>
    <w:p w:rsidR="00856DE6" w:rsidRPr="00FD5EA6" w:rsidRDefault="00873016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Практика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: 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Тренировочные партии.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Решение шахматных задач: мат в один ход, мат в два хода.</w:t>
      </w:r>
    </w:p>
    <w:p w:rsidR="00873016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6.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Эндшпиль</w:t>
      </w:r>
      <w:r w:rsidR="002A5E19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(20 часов)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</w:t>
      </w:r>
    </w:p>
    <w:p w:rsidR="00CE5795" w:rsidRPr="00FD5EA6" w:rsidRDefault="00CE57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 xml:space="preserve">Теория: 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Курс шахматных окончаний. Пешечные окончания. Правило квадрата. Король и пешка против короля. Оппозиция. Золотое правило оппозиции. Король г</w:t>
      </w:r>
      <w:r w:rsidR="00676ECF">
        <w:rPr>
          <w:rFonts w:ascii="Times New Roman" w:hAnsi="Times New Roman" w:cs="Times New Roman"/>
          <w:kern w:val="24"/>
          <w:sz w:val="28"/>
          <w:szCs w:val="28"/>
        </w:rPr>
        <w:t xml:space="preserve">уляет по треугольнику. 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Ладейные, коневые и слоновые окончания. Правила игры в эндшп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и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 xml:space="preserve">ле. Практические занятия. </w:t>
      </w:r>
    </w:p>
    <w:p w:rsidR="00856DE6" w:rsidRPr="00FD5EA6" w:rsidRDefault="00CE57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Практика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: 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Тренировочные партии.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Решение шахматных задач.</w:t>
      </w:r>
    </w:p>
    <w:p w:rsidR="00CE5795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7.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Дебют</w:t>
      </w:r>
      <w:r w:rsidR="002A61A0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(2</w:t>
      </w:r>
      <w:r w:rsidR="002A5E19" w:rsidRPr="00FD5EA6">
        <w:rPr>
          <w:rFonts w:ascii="Times New Roman" w:hAnsi="Times New Roman" w:cs="Times New Roman"/>
          <w:b/>
          <w:kern w:val="24"/>
          <w:sz w:val="28"/>
          <w:szCs w:val="28"/>
        </w:rPr>
        <w:t>5 часов)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</w:t>
      </w:r>
    </w:p>
    <w:p w:rsidR="00CE5795" w:rsidRPr="00FD5EA6" w:rsidRDefault="00CE57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Теория: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Принципы развития дебюта. Основные цел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и дебюта. Главное – быстрое раз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 xml:space="preserve">витие фигур и борьба за центр. Классификация дебютов. Дебют, с которого нередко делается мат. Преждевременный выход ферзем. </w:t>
      </w:r>
    </w:p>
    <w:p w:rsidR="00856DE6" w:rsidRPr="00FD5EA6" w:rsidRDefault="00CE57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Практика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: 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Тренировочные партии.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Решение шахматных задач.</w:t>
      </w:r>
    </w:p>
    <w:p w:rsidR="00CE5795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8.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Конкурсы по решению задач и этюдов</w:t>
      </w:r>
      <w:r w:rsidR="002A5E19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(</w:t>
      </w:r>
      <w:r w:rsidR="002A61A0" w:rsidRPr="00FD5EA6">
        <w:rPr>
          <w:rFonts w:ascii="Times New Roman" w:hAnsi="Times New Roman" w:cs="Times New Roman"/>
          <w:b/>
          <w:kern w:val="24"/>
          <w:sz w:val="28"/>
          <w:szCs w:val="28"/>
        </w:rPr>
        <w:t>1</w:t>
      </w:r>
      <w:r w:rsidR="002A5E19" w:rsidRPr="00FD5EA6">
        <w:rPr>
          <w:rFonts w:ascii="Times New Roman" w:hAnsi="Times New Roman" w:cs="Times New Roman"/>
          <w:b/>
          <w:kern w:val="24"/>
          <w:sz w:val="28"/>
          <w:szCs w:val="28"/>
        </w:rPr>
        <w:t>6 часов)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</w:t>
      </w:r>
    </w:p>
    <w:p w:rsidR="00856DE6" w:rsidRPr="00FD5EA6" w:rsidRDefault="002A5E19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Теория: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Ознакомле</w:t>
      </w:r>
      <w:r w:rsidR="00CE5795" w:rsidRPr="00FD5EA6">
        <w:rPr>
          <w:rFonts w:ascii="Times New Roman" w:hAnsi="Times New Roman" w:cs="Times New Roman"/>
          <w:kern w:val="24"/>
          <w:sz w:val="28"/>
          <w:szCs w:val="28"/>
        </w:rPr>
        <w:t>ние с шахматными задачами и этю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дами, их решение, определ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е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lastRenderedPageBreak/>
        <w:t>ние победителей.</w:t>
      </w:r>
    </w:p>
    <w:p w:rsidR="00CE5795" w:rsidRPr="00FD5EA6" w:rsidRDefault="00CE57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Практика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: Решение шахматных задач: мат в один ход, мат в два хода, мат в три хода, ничья.</w:t>
      </w:r>
    </w:p>
    <w:p w:rsidR="00CE5795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9.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Сеансы одновременной игры</w:t>
      </w:r>
      <w:r w:rsidR="002A5E19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(10 часов)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</w:t>
      </w:r>
    </w:p>
    <w:p w:rsidR="00CE5795" w:rsidRPr="00FD5EA6" w:rsidRDefault="00CE57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Практика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: 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Проведение руковод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ителем объединения сеансов одно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временной игры (в том числе и тематических) с последующим разбором партий.</w:t>
      </w:r>
    </w:p>
    <w:p w:rsidR="00856DE6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10.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Соревнования, турниры</w:t>
      </w:r>
      <w:r w:rsidR="002A61A0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(2</w:t>
      </w:r>
      <w:r w:rsidR="002A5E19" w:rsidRPr="00FD5EA6">
        <w:rPr>
          <w:rFonts w:ascii="Times New Roman" w:hAnsi="Times New Roman" w:cs="Times New Roman"/>
          <w:b/>
          <w:kern w:val="24"/>
          <w:sz w:val="28"/>
          <w:szCs w:val="28"/>
        </w:rPr>
        <w:t>0 часов)</w:t>
      </w:r>
      <w:r w:rsidR="00CE5795" w:rsidRPr="00FD5EA6">
        <w:rPr>
          <w:rFonts w:ascii="Times New Roman" w:hAnsi="Times New Roman" w:cs="Times New Roman"/>
          <w:b/>
          <w:kern w:val="24"/>
          <w:sz w:val="28"/>
          <w:szCs w:val="28"/>
        </w:rPr>
        <w:t>.</w:t>
      </w:r>
    </w:p>
    <w:p w:rsidR="00CE5795" w:rsidRPr="00FD5EA6" w:rsidRDefault="001E3781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Практика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: Шахматные турниры и соревнования.</w:t>
      </w:r>
    </w:p>
    <w:p w:rsidR="00CE5795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11.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Индивидуальные занятия</w:t>
      </w:r>
      <w:r w:rsidR="002A5E19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(7 часов)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 </w:t>
      </w:r>
    </w:p>
    <w:p w:rsidR="00856DE6" w:rsidRPr="00FD5EA6" w:rsidRDefault="002A5E19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Теория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: 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Проведение индивидуальных занятий с детьми, у которых возникают трудности с усвоением программы, а также с учащи</w:t>
      </w:r>
      <w:r w:rsidR="00CE5795" w:rsidRPr="00FD5EA6">
        <w:rPr>
          <w:rFonts w:ascii="Times New Roman" w:hAnsi="Times New Roman" w:cs="Times New Roman"/>
          <w:kern w:val="24"/>
          <w:sz w:val="28"/>
          <w:szCs w:val="28"/>
        </w:rPr>
        <w:t>мися, которые способны на изуч</w:t>
      </w:r>
      <w:r w:rsidR="00CE5795" w:rsidRPr="00FD5EA6">
        <w:rPr>
          <w:rFonts w:ascii="Times New Roman" w:hAnsi="Times New Roman" w:cs="Times New Roman"/>
          <w:kern w:val="24"/>
          <w:sz w:val="28"/>
          <w:szCs w:val="28"/>
        </w:rPr>
        <w:t>е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ние материала быстрее и глубже остальных</w:t>
      </w:r>
      <w:r w:rsidR="00CE5795" w:rsidRPr="00FD5EA6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CE5795" w:rsidRPr="00FD5EA6" w:rsidRDefault="00CE57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Практика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: Тренировочные партии. Решение шахматных задач.</w:t>
      </w:r>
    </w:p>
    <w:p w:rsidR="00CE5795" w:rsidRPr="00FD5EA6" w:rsidRDefault="00A70CBB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Раздел 12.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>Итоговое занятие</w:t>
      </w:r>
      <w:r w:rsidR="002A5E19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 (1 час)</w:t>
      </w:r>
      <w:r w:rsidR="00856DE6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</w:t>
      </w:r>
    </w:p>
    <w:p w:rsidR="00856DE6" w:rsidRPr="00FD5EA6" w:rsidRDefault="00CE5795" w:rsidP="00CE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Теория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: </w:t>
      </w:r>
      <w:r w:rsidR="00856DE6" w:rsidRPr="00FD5EA6">
        <w:rPr>
          <w:rFonts w:ascii="Times New Roman" w:hAnsi="Times New Roman" w:cs="Times New Roman"/>
          <w:kern w:val="24"/>
          <w:sz w:val="28"/>
          <w:szCs w:val="28"/>
        </w:rPr>
        <w:t>Подведение итогов. Обзор выполнения поставленных задач.</w:t>
      </w:r>
    </w:p>
    <w:p w:rsidR="00CE5795" w:rsidRPr="00FD5EA6" w:rsidRDefault="00CE5795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7028C9" w:rsidRPr="00FD5EA6" w:rsidRDefault="004F3DEA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1.</w:t>
      </w:r>
      <w:r w:rsidR="00AF499B" w:rsidRPr="00FD5EA6">
        <w:rPr>
          <w:rFonts w:ascii="Times New Roman" w:hAnsi="Times New Roman" w:cs="Times New Roman"/>
          <w:b/>
          <w:kern w:val="24"/>
          <w:sz w:val="28"/>
          <w:szCs w:val="28"/>
        </w:rPr>
        <w:t>4. ПЛАНИРУЕМЫЕ РЕЗУЛЬТАТЫ</w:t>
      </w:r>
    </w:p>
    <w:p w:rsidR="00AF499B" w:rsidRPr="00FD5EA6" w:rsidRDefault="00AF499B" w:rsidP="007B49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7B495A" w:rsidRPr="00FD5EA6" w:rsidRDefault="007B495A" w:rsidP="007B49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ЛИЧНОСТНЫЕ:</w:t>
      </w:r>
    </w:p>
    <w:p w:rsidR="001E3781" w:rsidRPr="00FD5EA6" w:rsidRDefault="00077A3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  <w:t>О</w:t>
      </w:r>
      <w:r w:rsidR="00E315AF">
        <w:rPr>
          <w:rFonts w:ascii="Times New Roman" w:hAnsi="Times New Roman" w:cs="Times New Roman"/>
          <w:kern w:val="24"/>
          <w:sz w:val="28"/>
          <w:szCs w:val="28"/>
        </w:rPr>
        <w:t>пределяет и высказывает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простые и общие для всех людей правила поведения при сотрудничестве (этические нормы);</w:t>
      </w:r>
    </w:p>
    <w:p w:rsidR="001E3781" w:rsidRPr="00FD5EA6" w:rsidRDefault="00077A3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  <w:t>В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предложенных педагогом ситуациях общения и сотрудничества, опираясь на общие для всех п</w:t>
      </w:r>
      <w:r w:rsidR="00E315AF">
        <w:rPr>
          <w:rFonts w:ascii="Times New Roman" w:hAnsi="Times New Roman" w:cs="Times New Roman"/>
          <w:kern w:val="24"/>
          <w:sz w:val="28"/>
          <w:szCs w:val="28"/>
        </w:rPr>
        <w:t>ростые правила поведения, делает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выбор, при поддержке других уч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а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стников группы и педагога, как поступить.</w:t>
      </w:r>
    </w:p>
    <w:p w:rsidR="007B495A" w:rsidRPr="00FD5EA6" w:rsidRDefault="007B495A" w:rsidP="007B49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1E3781" w:rsidRPr="00FD5EA6" w:rsidRDefault="001E3781" w:rsidP="007B495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Регулятивные УУД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:</w:t>
      </w:r>
    </w:p>
    <w:p w:rsidR="001E3781" w:rsidRPr="00FD5EA6" w:rsidRDefault="00E315A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  <w:t>Определяет и формулирует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цель деятельности на занятии с помощью учителя, а </w:t>
      </w:r>
      <w:r w:rsidR="007B495A" w:rsidRPr="00FD5EA6">
        <w:rPr>
          <w:rFonts w:ascii="Times New Roman" w:hAnsi="Times New Roman" w:cs="Times New Roman"/>
          <w:kern w:val="24"/>
          <w:sz w:val="28"/>
          <w:szCs w:val="28"/>
        </w:rPr>
        <w:t>далее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самостоятельно.</w:t>
      </w:r>
    </w:p>
    <w:p w:rsidR="001E3781" w:rsidRPr="00FD5EA6" w:rsidRDefault="00E315A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  <w:t>Проговаривает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последовательность действий.</w:t>
      </w:r>
    </w:p>
    <w:p w:rsidR="001E3781" w:rsidRPr="00FD5EA6" w:rsidRDefault="00E315A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</w:r>
      <w:r w:rsidR="00077A3F">
        <w:rPr>
          <w:rFonts w:ascii="Times New Roman" w:hAnsi="Times New Roman" w:cs="Times New Roman"/>
          <w:kern w:val="24"/>
          <w:sz w:val="28"/>
          <w:szCs w:val="28"/>
        </w:rPr>
        <w:t>В</w:t>
      </w:r>
      <w:r>
        <w:rPr>
          <w:rFonts w:ascii="Times New Roman" w:hAnsi="Times New Roman" w:cs="Times New Roman"/>
          <w:kern w:val="24"/>
          <w:sz w:val="28"/>
          <w:szCs w:val="28"/>
        </w:rPr>
        <w:t>ысказывает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своё предположение (версию)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на основе данного задания, 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раб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о</w:t>
      </w:r>
      <w:r>
        <w:rPr>
          <w:rFonts w:ascii="Times New Roman" w:hAnsi="Times New Roman" w:cs="Times New Roman"/>
          <w:kern w:val="24"/>
          <w:sz w:val="28"/>
          <w:szCs w:val="28"/>
        </w:rPr>
        <w:t>тает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по предложенному учителем плану, а в дальнейшем у</w:t>
      </w:r>
      <w:r>
        <w:rPr>
          <w:rFonts w:ascii="Times New Roman" w:hAnsi="Times New Roman" w:cs="Times New Roman"/>
          <w:kern w:val="24"/>
          <w:sz w:val="28"/>
          <w:szCs w:val="28"/>
        </w:rPr>
        <w:t>меет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самостоятельно пл</w:t>
      </w:r>
      <w:r w:rsidR="009E470D" w:rsidRPr="00FD5EA6">
        <w:rPr>
          <w:rFonts w:ascii="Times New Roman" w:hAnsi="Times New Roman" w:cs="Times New Roman"/>
          <w:kern w:val="24"/>
          <w:sz w:val="28"/>
          <w:szCs w:val="28"/>
        </w:rPr>
        <w:t>а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н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и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ровать свою деятельность.</w:t>
      </w:r>
    </w:p>
    <w:p w:rsidR="001E3781" w:rsidRPr="00FD5EA6" w:rsidRDefault="001E3781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•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Средством формирования этих действий служит технология проблемного ди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лога на этапе изучения нового материала.</w:t>
      </w:r>
    </w:p>
    <w:p w:rsidR="001E3781" w:rsidRPr="00FD5EA6" w:rsidRDefault="00E315A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</w:r>
      <w:r w:rsidR="00077A3F">
        <w:rPr>
          <w:rFonts w:ascii="Times New Roman" w:hAnsi="Times New Roman" w:cs="Times New Roman"/>
          <w:kern w:val="24"/>
          <w:sz w:val="28"/>
          <w:szCs w:val="28"/>
        </w:rPr>
        <w:t xml:space="preserve"> С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овместно с учителем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и другими воспитанниками даёт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эмоциональную оце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н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ку деятельности на занятии.</w:t>
      </w:r>
    </w:p>
    <w:p w:rsidR="001E3781" w:rsidRPr="00FD5EA6" w:rsidRDefault="001E3781" w:rsidP="007B495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:u w:val="single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Познавательные УУД:</w:t>
      </w:r>
    </w:p>
    <w:p w:rsidR="001E3781" w:rsidRPr="00FD5EA6" w:rsidRDefault="00E315A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  <w:t>Добывает новые знания: находит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ответы на вопросы, используя разные исто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ч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ники информации, свой жизненный опыт и информацию, полученную на занятии.</w:t>
      </w:r>
    </w:p>
    <w:p w:rsidR="001E3781" w:rsidRPr="00FD5EA6" w:rsidRDefault="00E315A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  <w:t>Перерабатывает полученную информацию: делает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выводы в результате совм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е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стной работы всей команды.</w:t>
      </w:r>
    </w:p>
    <w:p w:rsidR="001E3781" w:rsidRPr="00FD5EA6" w:rsidRDefault="001E3781" w:rsidP="007B495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Коммуникативные УУД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:</w:t>
      </w:r>
    </w:p>
    <w:p w:rsidR="001E3781" w:rsidRPr="00FD5EA6" w:rsidRDefault="00077A3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  <w:t xml:space="preserve"> Доносит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с</w:t>
      </w:r>
      <w:r>
        <w:rPr>
          <w:rFonts w:ascii="Times New Roman" w:hAnsi="Times New Roman" w:cs="Times New Roman"/>
          <w:kern w:val="24"/>
          <w:sz w:val="28"/>
          <w:szCs w:val="28"/>
        </w:rPr>
        <w:t>вою позицию до других: оформляет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свою мысль. Слуша</w:t>
      </w:r>
      <w:r>
        <w:rPr>
          <w:rFonts w:ascii="Times New Roman" w:hAnsi="Times New Roman" w:cs="Times New Roman"/>
          <w:kern w:val="24"/>
          <w:sz w:val="28"/>
          <w:szCs w:val="28"/>
        </w:rPr>
        <w:t>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и пон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и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ма</w:t>
      </w:r>
      <w:r>
        <w:rPr>
          <w:rFonts w:ascii="Times New Roman" w:hAnsi="Times New Roman" w:cs="Times New Roman"/>
          <w:kern w:val="24"/>
          <w:sz w:val="28"/>
          <w:szCs w:val="28"/>
        </w:rPr>
        <w:t>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речь других.</w:t>
      </w:r>
    </w:p>
    <w:p w:rsidR="001E3781" w:rsidRPr="00FD5EA6" w:rsidRDefault="00E315A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  <w:t>Совместно договаривает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>ся о правилах общени</w:t>
      </w:r>
      <w:r w:rsidR="00077A3F">
        <w:rPr>
          <w:rFonts w:ascii="Times New Roman" w:hAnsi="Times New Roman" w:cs="Times New Roman"/>
          <w:kern w:val="24"/>
          <w:sz w:val="28"/>
          <w:szCs w:val="28"/>
        </w:rPr>
        <w:t>я и поведения в игре и следует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им.</w:t>
      </w:r>
    </w:p>
    <w:p w:rsidR="001E3781" w:rsidRPr="00FD5EA6" w:rsidRDefault="001E3781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•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Рост личностного, интеллектуального и социального развития ребёнка, разв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и</w:t>
      </w:r>
      <w:r w:rsidR="00077A3F">
        <w:rPr>
          <w:rFonts w:ascii="Times New Roman" w:hAnsi="Times New Roman" w:cs="Times New Roman"/>
          <w:kern w:val="24"/>
          <w:sz w:val="28"/>
          <w:szCs w:val="28"/>
        </w:rPr>
        <w:t>вает коммуникативные способности, инициативность, толерантность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, самостоятел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ь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но</w:t>
      </w:r>
      <w:r w:rsidR="00077A3F">
        <w:rPr>
          <w:rFonts w:ascii="Times New Roman" w:hAnsi="Times New Roman" w:cs="Times New Roman"/>
          <w:kern w:val="24"/>
          <w:sz w:val="28"/>
          <w:szCs w:val="28"/>
        </w:rPr>
        <w:t>сть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1E3781" w:rsidRPr="00FD5EA6" w:rsidRDefault="00077A3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</w:r>
      <w:r w:rsidR="005C5053">
        <w:rPr>
          <w:rFonts w:ascii="Times New Roman" w:hAnsi="Times New Roman" w:cs="Times New Roman"/>
          <w:kern w:val="24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теоретические  знания и практические навыки  в 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шахматной игре.</w:t>
      </w:r>
    </w:p>
    <w:p w:rsidR="00AF499B" w:rsidRPr="00FD5EA6" w:rsidRDefault="00077A3F" w:rsidP="007B495A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•</w:t>
      </w:r>
      <w:r>
        <w:rPr>
          <w:rFonts w:ascii="Times New Roman" w:hAnsi="Times New Roman" w:cs="Times New Roman"/>
          <w:kern w:val="24"/>
          <w:sz w:val="28"/>
          <w:szCs w:val="28"/>
        </w:rPr>
        <w:tab/>
        <w:t>Осв</w:t>
      </w:r>
      <w:r w:rsidR="005C5053">
        <w:rPr>
          <w:rFonts w:ascii="Times New Roman" w:hAnsi="Times New Roman" w:cs="Times New Roman"/>
          <w:kern w:val="24"/>
          <w:sz w:val="28"/>
          <w:szCs w:val="28"/>
        </w:rPr>
        <w:t>оил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новые виды</w:t>
      </w:r>
      <w:r w:rsidR="001E3781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деятельности (дидактические игры и задания, игр</w:t>
      </w:r>
      <w:r w:rsidR="00351FC4" w:rsidRPr="00FD5EA6">
        <w:rPr>
          <w:rFonts w:ascii="Times New Roman" w:hAnsi="Times New Roman" w:cs="Times New Roman"/>
          <w:kern w:val="24"/>
          <w:sz w:val="28"/>
          <w:szCs w:val="28"/>
        </w:rPr>
        <w:t>овые у</w:t>
      </w:r>
      <w:r w:rsidR="00351FC4" w:rsidRPr="00FD5EA6">
        <w:rPr>
          <w:rFonts w:ascii="Times New Roman" w:hAnsi="Times New Roman" w:cs="Times New Roman"/>
          <w:kern w:val="24"/>
          <w:sz w:val="28"/>
          <w:szCs w:val="28"/>
        </w:rPr>
        <w:t>п</w:t>
      </w:r>
      <w:r w:rsidR="00351FC4" w:rsidRPr="00FD5EA6">
        <w:rPr>
          <w:rFonts w:ascii="Times New Roman" w:hAnsi="Times New Roman" w:cs="Times New Roman"/>
          <w:kern w:val="24"/>
          <w:sz w:val="28"/>
          <w:szCs w:val="28"/>
        </w:rPr>
        <w:t>ражнения, соревнования).</w:t>
      </w:r>
    </w:p>
    <w:p w:rsidR="007B495A" w:rsidRPr="00FD5EA6" w:rsidRDefault="007B495A" w:rsidP="007B49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ПРЕДМЕТНЫЕ:</w:t>
      </w:r>
    </w:p>
    <w:p w:rsidR="001E3781" w:rsidRPr="00FD5EA6" w:rsidRDefault="001E3781" w:rsidP="007B495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1E3781" w:rsidRPr="005C5053" w:rsidRDefault="00E315AF" w:rsidP="005C5053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C5053">
        <w:rPr>
          <w:rFonts w:ascii="Times New Roman" w:hAnsi="Times New Roman" w:cs="Times New Roman"/>
          <w:kern w:val="24"/>
          <w:sz w:val="28"/>
          <w:szCs w:val="28"/>
        </w:rPr>
        <w:t xml:space="preserve">Знает </w:t>
      </w:r>
      <w:r w:rsidR="001E3781" w:rsidRPr="005C5053">
        <w:rPr>
          <w:rFonts w:ascii="Times New Roman" w:hAnsi="Times New Roman" w:cs="Times New Roman"/>
          <w:kern w:val="24"/>
          <w:sz w:val="28"/>
          <w:szCs w:val="28"/>
        </w:rPr>
        <w:t>правила игры в шахмат</w:t>
      </w:r>
      <w:r w:rsidR="007D2AED" w:rsidRPr="005C5053">
        <w:rPr>
          <w:rFonts w:ascii="Times New Roman" w:hAnsi="Times New Roman" w:cs="Times New Roman"/>
          <w:kern w:val="24"/>
          <w:sz w:val="28"/>
          <w:szCs w:val="28"/>
        </w:rPr>
        <w:t>ы</w:t>
      </w:r>
      <w:r w:rsidR="00077A3F" w:rsidRPr="005C5053">
        <w:rPr>
          <w:rFonts w:ascii="Times New Roman" w:hAnsi="Times New Roman" w:cs="Times New Roman"/>
          <w:kern w:val="24"/>
          <w:sz w:val="28"/>
          <w:szCs w:val="28"/>
        </w:rPr>
        <w:t>,</w:t>
      </w:r>
      <w:r w:rsidR="001E3781" w:rsidRPr="005C5053">
        <w:rPr>
          <w:rFonts w:ascii="Times New Roman" w:hAnsi="Times New Roman" w:cs="Times New Roman"/>
          <w:kern w:val="24"/>
          <w:sz w:val="28"/>
          <w:szCs w:val="28"/>
        </w:rPr>
        <w:tab/>
        <w:t>права и обязанности игрока;</w:t>
      </w:r>
    </w:p>
    <w:p w:rsidR="00077A3F" w:rsidRPr="005C5053" w:rsidRDefault="005C5053" w:rsidP="005C5053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И</w:t>
      </w:r>
      <w:r w:rsidR="00077A3F" w:rsidRPr="005C5053">
        <w:rPr>
          <w:rFonts w:ascii="Times New Roman" w:hAnsi="Times New Roman" w:cs="Times New Roman"/>
          <w:kern w:val="24"/>
          <w:sz w:val="28"/>
          <w:szCs w:val="28"/>
        </w:rPr>
        <w:t>меет</w:t>
      </w:r>
      <w:r w:rsidR="001E3781" w:rsidRPr="005C5053">
        <w:rPr>
          <w:rFonts w:ascii="Times New Roman" w:hAnsi="Times New Roman" w:cs="Times New Roman"/>
          <w:kern w:val="24"/>
          <w:sz w:val="28"/>
          <w:szCs w:val="28"/>
        </w:rPr>
        <w:t xml:space="preserve"> представление о истории и происхождении шахмат;</w:t>
      </w:r>
    </w:p>
    <w:p w:rsidR="001E3781" w:rsidRPr="005C5053" w:rsidRDefault="005C5053" w:rsidP="005C5053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Знает </w:t>
      </w:r>
      <w:r w:rsidR="001E3781" w:rsidRPr="005C5053">
        <w:rPr>
          <w:rFonts w:ascii="Times New Roman" w:hAnsi="Times New Roman" w:cs="Times New Roman"/>
          <w:kern w:val="24"/>
          <w:sz w:val="28"/>
          <w:szCs w:val="28"/>
        </w:rPr>
        <w:t>основные понятия о тактике и стратегии.</w:t>
      </w:r>
    </w:p>
    <w:p w:rsidR="001E3781" w:rsidRPr="005C5053" w:rsidRDefault="00077A3F" w:rsidP="005C5053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C5053">
        <w:rPr>
          <w:rFonts w:ascii="Times New Roman" w:hAnsi="Times New Roman" w:cs="Times New Roman"/>
          <w:kern w:val="24"/>
          <w:sz w:val="28"/>
          <w:szCs w:val="28"/>
        </w:rPr>
        <w:t xml:space="preserve">Умеет </w:t>
      </w:r>
      <w:r w:rsidR="001E3781" w:rsidRPr="005C5053">
        <w:rPr>
          <w:rFonts w:ascii="Times New Roman" w:hAnsi="Times New Roman" w:cs="Times New Roman"/>
          <w:kern w:val="24"/>
          <w:sz w:val="28"/>
          <w:szCs w:val="28"/>
        </w:rPr>
        <w:t>применять указанные знания на практике;</w:t>
      </w:r>
    </w:p>
    <w:p w:rsidR="001E3781" w:rsidRPr="005C5053" w:rsidRDefault="005C5053" w:rsidP="005C5053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Может </w:t>
      </w:r>
      <w:r w:rsidR="001E3781" w:rsidRPr="005C5053">
        <w:rPr>
          <w:rFonts w:ascii="Times New Roman" w:hAnsi="Times New Roman" w:cs="Times New Roman"/>
          <w:kern w:val="24"/>
          <w:sz w:val="28"/>
          <w:szCs w:val="28"/>
        </w:rPr>
        <w:t>концентрировать внимание, ценить время;</w:t>
      </w:r>
    </w:p>
    <w:p w:rsidR="007B495A" w:rsidRPr="005C5053" w:rsidRDefault="005C5053" w:rsidP="005C5053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И</w:t>
      </w:r>
      <w:r w:rsidR="00077A3F" w:rsidRPr="005C5053">
        <w:rPr>
          <w:rFonts w:ascii="Times New Roman" w:hAnsi="Times New Roman" w:cs="Times New Roman"/>
          <w:kern w:val="24"/>
          <w:sz w:val="28"/>
          <w:szCs w:val="28"/>
        </w:rPr>
        <w:t xml:space="preserve">грает </w:t>
      </w:r>
      <w:r w:rsidR="001E3781" w:rsidRPr="005C5053">
        <w:rPr>
          <w:rFonts w:ascii="Times New Roman" w:hAnsi="Times New Roman" w:cs="Times New Roman"/>
          <w:kern w:val="24"/>
          <w:sz w:val="28"/>
          <w:szCs w:val="28"/>
        </w:rPr>
        <w:t xml:space="preserve"> в шахматы с удовольствием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7B495A" w:rsidRPr="00FD5EA6" w:rsidRDefault="007B495A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CD0B99" w:rsidRPr="00FD5EA6" w:rsidRDefault="004A491F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2. КОМПЛЕКС ОРГАНИЗАЦИОННО-ПЕДАГОГИЧЕСКИХ УСЛОВИЙ</w:t>
      </w:r>
    </w:p>
    <w:p w:rsidR="00FD755C" w:rsidRPr="00FD5EA6" w:rsidRDefault="00FD755C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1532A6" w:rsidRPr="00FD5EA6" w:rsidRDefault="00771A49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2.1</w:t>
      </w:r>
      <w:r w:rsidR="006606EC" w:rsidRPr="00FD5EA6">
        <w:rPr>
          <w:rFonts w:ascii="Times New Roman" w:hAnsi="Times New Roman" w:cs="Times New Roman"/>
          <w:b/>
          <w:kern w:val="24"/>
          <w:sz w:val="28"/>
          <w:szCs w:val="28"/>
        </w:rPr>
        <w:t>. КАЛЕНДАРНЫЙ УЧЕБНЫЙ ГРАФИК</w:t>
      </w:r>
    </w:p>
    <w:p w:rsidR="00CD16B8" w:rsidRPr="00FD5EA6" w:rsidRDefault="00CD16B8" w:rsidP="00CE32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172" w:rsidRPr="00C20172" w:rsidRDefault="00C20172" w:rsidP="00C20172">
      <w:pPr>
        <w:widowControl w:val="0"/>
        <w:autoSpaceDE w:val="0"/>
        <w:autoSpaceDN w:val="0"/>
        <w:spacing w:after="0" w:line="240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017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 учебного года составляет 39 недель. Продолжительность учебных занятий 35 недель.</w:t>
      </w:r>
    </w:p>
    <w:p w:rsidR="00C20172" w:rsidRPr="00C20172" w:rsidRDefault="00C20172" w:rsidP="00C20172">
      <w:pPr>
        <w:widowControl w:val="0"/>
        <w:autoSpaceDE w:val="0"/>
        <w:autoSpaceDN w:val="0"/>
        <w:spacing w:after="0" w:line="240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017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Учебный процесс организуется по учебным четвертям, разделенным каникул</w:t>
      </w:r>
      <w:r w:rsidRPr="00C20172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20172">
        <w:rPr>
          <w:rFonts w:ascii="Times New Roman" w:eastAsia="Times New Roman" w:hAnsi="Times New Roman" w:cs="Times New Roman"/>
          <w:sz w:val="28"/>
          <w:szCs w:val="28"/>
          <w:lang w:eastAsia="en-US"/>
        </w:rPr>
        <w:t>ми. В течение учебного года предусматриваются каникулы в объеме 4 недели.</w:t>
      </w:r>
    </w:p>
    <w:p w:rsidR="00C20172" w:rsidRPr="006C5AB5" w:rsidRDefault="00C20172" w:rsidP="006C5AB5">
      <w:pPr>
        <w:widowControl w:val="0"/>
        <w:autoSpaceDE w:val="0"/>
        <w:autoSpaceDN w:val="0"/>
        <w:spacing w:after="0" w:line="240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017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Конкретные даты начала и окончания учебных четвертей, каникул ежегодно у</w:t>
      </w:r>
      <w:r w:rsidRPr="00C2017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20172">
        <w:rPr>
          <w:rFonts w:ascii="Times New Roman" w:eastAsia="Times New Roman" w:hAnsi="Times New Roman" w:cs="Times New Roman"/>
          <w:sz w:val="28"/>
          <w:szCs w:val="28"/>
          <w:lang w:eastAsia="en-US"/>
        </w:rPr>
        <w:t>танавливаются годовым календарным учебным графиком, утверждаемым приказом директора учреждения.</w:t>
      </w:r>
    </w:p>
    <w:p w:rsidR="00C20172" w:rsidRDefault="00C20172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0E4269" w:rsidRDefault="000E4269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263A32" w:rsidRPr="00FD5EA6" w:rsidRDefault="002751CA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2.2</w:t>
      </w:r>
      <w:r w:rsidR="00263A32" w:rsidRPr="00FD5EA6">
        <w:rPr>
          <w:rFonts w:ascii="Times New Roman" w:hAnsi="Times New Roman" w:cs="Times New Roman"/>
          <w:b/>
          <w:kern w:val="24"/>
          <w:sz w:val="28"/>
          <w:szCs w:val="28"/>
        </w:rPr>
        <w:t>. УСЛОВИЯ РЕАЛИЗАЦИИ ПРОГРАММЫ</w:t>
      </w:r>
    </w:p>
    <w:p w:rsidR="00263A32" w:rsidRPr="00FD5EA6" w:rsidRDefault="00263A32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8823E2" w:rsidRPr="000E4269" w:rsidRDefault="00263A32" w:rsidP="007B495A">
      <w:pPr>
        <w:pStyle w:val="3"/>
        <w:widowControl w:val="0"/>
        <w:numPr>
          <w:ilvl w:val="0"/>
          <w:numId w:val="0"/>
        </w:numPr>
        <w:ind w:firstLine="709"/>
        <w:rPr>
          <w:rFonts w:eastAsiaTheme="minorHAnsi"/>
          <w:color w:val="FF0000"/>
          <w:w w:val="100"/>
          <w:kern w:val="24"/>
          <w:sz w:val="28"/>
          <w:szCs w:val="28"/>
        </w:rPr>
      </w:pPr>
      <w:r w:rsidRPr="00FD5EA6">
        <w:rPr>
          <w:rFonts w:eastAsiaTheme="minorHAnsi"/>
          <w:b/>
          <w:w w:val="100"/>
          <w:kern w:val="24"/>
          <w:sz w:val="28"/>
          <w:szCs w:val="28"/>
        </w:rPr>
        <w:t>Материально-техническое обеспечение</w:t>
      </w:r>
      <w:r w:rsidR="007B495A" w:rsidRPr="00FD5EA6">
        <w:rPr>
          <w:rFonts w:eastAsiaTheme="minorHAnsi"/>
          <w:w w:val="100"/>
          <w:kern w:val="24"/>
          <w:sz w:val="28"/>
          <w:szCs w:val="28"/>
        </w:rPr>
        <w:t>: ш</w:t>
      </w:r>
      <w:r w:rsidR="008823E2" w:rsidRPr="00FD5EA6">
        <w:rPr>
          <w:rFonts w:eastAsiaTheme="minorHAnsi"/>
          <w:w w:val="100"/>
          <w:kern w:val="24"/>
          <w:sz w:val="28"/>
          <w:szCs w:val="28"/>
        </w:rPr>
        <w:t>ахматные доски</w:t>
      </w:r>
      <w:r w:rsidR="00505E48">
        <w:rPr>
          <w:rFonts w:eastAsiaTheme="minorHAnsi"/>
          <w:w w:val="100"/>
          <w:kern w:val="24"/>
          <w:sz w:val="28"/>
          <w:szCs w:val="28"/>
        </w:rPr>
        <w:t xml:space="preserve"> 10 шт</w:t>
      </w:r>
      <w:r w:rsidR="008823E2" w:rsidRPr="00FD5EA6">
        <w:rPr>
          <w:rFonts w:eastAsiaTheme="minorHAnsi"/>
          <w:w w:val="100"/>
          <w:kern w:val="24"/>
          <w:sz w:val="28"/>
          <w:szCs w:val="28"/>
        </w:rPr>
        <w:t>, часы</w:t>
      </w:r>
      <w:r w:rsidR="00505E48">
        <w:rPr>
          <w:rFonts w:eastAsiaTheme="minorHAnsi"/>
          <w:w w:val="100"/>
          <w:kern w:val="24"/>
          <w:sz w:val="28"/>
          <w:szCs w:val="28"/>
        </w:rPr>
        <w:t xml:space="preserve">  6 шт</w:t>
      </w:r>
      <w:r w:rsidR="008823E2" w:rsidRPr="00FD5EA6">
        <w:rPr>
          <w:rFonts w:eastAsiaTheme="minorHAnsi"/>
          <w:w w:val="100"/>
          <w:kern w:val="24"/>
          <w:sz w:val="28"/>
          <w:szCs w:val="28"/>
        </w:rPr>
        <w:t>.</w:t>
      </w:r>
    </w:p>
    <w:p w:rsidR="002C17AB" w:rsidRPr="00FD5EA6" w:rsidRDefault="00263A32" w:rsidP="007B495A">
      <w:pPr>
        <w:pStyle w:val="3"/>
        <w:widowControl w:val="0"/>
        <w:numPr>
          <w:ilvl w:val="0"/>
          <w:numId w:val="0"/>
        </w:numPr>
        <w:ind w:firstLine="709"/>
        <w:rPr>
          <w:w w:val="100"/>
          <w:sz w:val="28"/>
          <w:szCs w:val="28"/>
        </w:rPr>
      </w:pPr>
      <w:r w:rsidRPr="00FD5EA6">
        <w:rPr>
          <w:rFonts w:eastAsiaTheme="minorHAnsi"/>
          <w:b/>
          <w:w w:val="100"/>
          <w:kern w:val="24"/>
          <w:sz w:val="28"/>
          <w:szCs w:val="28"/>
        </w:rPr>
        <w:t>Информационное обеспечение</w:t>
      </w:r>
      <w:r w:rsidR="007B495A" w:rsidRPr="00FD5EA6">
        <w:rPr>
          <w:rFonts w:eastAsiaTheme="minorHAnsi"/>
          <w:b/>
          <w:w w:val="100"/>
          <w:kern w:val="24"/>
          <w:sz w:val="28"/>
          <w:szCs w:val="28"/>
        </w:rPr>
        <w:t xml:space="preserve">: </w:t>
      </w:r>
      <w:r w:rsidR="008823E2" w:rsidRPr="00FD5EA6">
        <w:rPr>
          <w:w w:val="100"/>
          <w:sz w:val="28"/>
          <w:szCs w:val="28"/>
        </w:rPr>
        <w:t>https://www.chess.com/ru</w:t>
      </w:r>
      <w:r w:rsidR="002C17AB" w:rsidRPr="00FD5EA6">
        <w:rPr>
          <w:w w:val="100"/>
          <w:sz w:val="28"/>
          <w:szCs w:val="28"/>
        </w:rPr>
        <w:t>.</w:t>
      </w:r>
    </w:p>
    <w:p w:rsidR="000E4269" w:rsidRPr="006C5AB5" w:rsidRDefault="00BC14CC" w:rsidP="006C5AB5">
      <w:pPr>
        <w:pStyle w:val="3"/>
        <w:widowControl w:val="0"/>
        <w:numPr>
          <w:ilvl w:val="0"/>
          <w:numId w:val="0"/>
        </w:numPr>
        <w:ind w:firstLine="709"/>
        <w:rPr>
          <w:w w:val="100"/>
          <w:kern w:val="24"/>
          <w:sz w:val="28"/>
          <w:szCs w:val="28"/>
        </w:rPr>
      </w:pPr>
      <w:r w:rsidRPr="00FD5EA6">
        <w:rPr>
          <w:b/>
          <w:w w:val="100"/>
          <w:kern w:val="24"/>
          <w:sz w:val="28"/>
          <w:szCs w:val="28"/>
        </w:rPr>
        <w:t>К</w:t>
      </w:r>
      <w:r w:rsidR="00263A32" w:rsidRPr="00FD5EA6">
        <w:rPr>
          <w:b/>
          <w:w w:val="100"/>
          <w:kern w:val="24"/>
          <w:sz w:val="28"/>
          <w:szCs w:val="28"/>
        </w:rPr>
        <w:t>адровоеобеспечение</w:t>
      </w:r>
      <w:r w:rsidR="007B495A" w:rsidRPr="00FD5EA6">
        <w:rPr>
          <w:b/>
          <w:w w:val="100"/>
          <w:kern w:val="24"/>
          <w:sz w:val="28"/>
          <w:szCs w:val="28"/>
        </w:rPr>
        <w:t xml:space="preserve">: </w:t>
      </w:r>
      <w:r w:rsidR="005C5053" w:rsidRPr="005C5053">
        <w:rPr>
          <w:w w:val="100"/>
          <w:kern w:val="24"/>
          <w:sz w:val="28"/>
          <w:szCs w:val="28"/>
        </w:rPr>
        <w:t>программу может реализовывать педагог дополнительн</w:t>
      </w:r>
      <w:r w:rsidR="005C5053" w:rsidRPr="005C5053">
        <w:rPr>
          <w:w w:val="100"/>
          <w:kern w:val="24"/>
          <w:sz w:val="28"/>
          <w:szCs w:val="28"/>
        </w:rPr>
        <w:t>о</w:t>
      </w:r>
      <w:r w:rsidR="005C5053" w:rsidRPr="005C5053">
        <w:rPr>
          <w:w w:val="100"/>
          <w:kern w:val="24"/>
          <w:sz w:val="28"/>
          <w:szCs w:val="28"/>
        </w:rPr>
        <w:t>го образования, , соответствующий требованиям профессионального стандарта педаг</w:t>
      </w:r>
      <w:r w:rsidR="005C5053" w:rsidRPr="005C5053">
        <w:rPr>
          <w:w w:val="100"/>
          <w:kern w:val="24"/>
          <w:sz w:val="28"/>
          <w:szCs w:val="28"/>
        </w:rPr>
        <w:t>о</w:t>
      </w:r>
      <w:r w:rsidR="005C5053" w:rsidRPr="005C5053">
        <w:rPr>
          <w:w w:val="100"/>
          <w:kern w:val="24"/>
          <w:sz w:val="28"/>
          <w:szCs w:val="28"/>
        </w:rPr>
        <w:t>га дополнительного образования, имеющий навык игры в Шахматы.</w:t>
      </w:r>
      <w:bookmarkStart w:id="0" w:name="_GoBack"/>
      <w:bookmarkEnd w:id="0"/>
    </w:p>
    <w:p w:rsidR="000E4269" w:rsidRDefault="000E4269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BC14CC" w:rsidRPr="00FD5EA6" w:rsidRDefault="0057693C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2.3</w:t>
      </w:r>
      <w:r w:rsidR="00BC14CC" w:rsidRPr="00FD5EA6">
        <w:rPr>
          <w:rFonts w:ascii="Times New Roman" w:hAnsi="Times New Roman" w:cs="Times New Roman"/>
          <w:b/>
          <w:kern w:val="24"/>
          <w:sz w:val="28"/>
          <w:szCs w:val="28"/>
        </w:rPr>
        <w:t>. ФОРМЫ АТТЕСТАЦИИ</w:t>
      </w:r>
      <w:r w:rsidR="006C5AB5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="00BC14CC" w:rsidRPr="00FD5EA6">
        <w:rPr>
          <w:rFonts w:ascii="Times New Roman" w:hAnsi="Times New Roman" w:cs="Times New Roman"/>
          <w:b/>
          <w:kern w:val="24"/>
          <w:sz w:val="28"/>
          <w:szCs w:val="28"/>
        </w:rPr>
        <w:t>/</w:t>
      </w:r>
      <w:r w:rsidR="006C5AB5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="00BC14CC" w:rsidRPr="00FD5EA6">
        <w:rPr>
          <w:rFonts w:ascii="Times New Roman" w:hAnsi="Times New Roman" w:cs="Times New Roman"/>
          <w:b/>
          <w:kern w:val="24"/>
          <w:sz w:val="28"/>
          <w:szCs w:val="28"/>
        </w:rPr>
        <w:t>КОНТРОЛЯ</w:t>
      </w:r>
    </w:p>
    <w:p w:rsidR="00BC14CC" w:rsidRPr="00FD5EA6" w:rsidRDefault="00BC14CC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5E1FB4" w:rsidRPr="00FD5EA6" w:rsidRDefault="00BC14CC" w:rsidP="007B495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Формы отслеживания и фиксации образовательных результатов</w:t>
      </w:r>
      <w:r w:rsidR="007B495A" w:rsidRPr="00FD5EA6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6C5AB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351FC4" w:rsidRPr="00FD5E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="00351FC4" w:rsidRPr="00FD5E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1FC4" w:rsidRPr="00FD5EA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 контроль и оценка  результатов обучающихся предусматривает выявление и</w:t>
      </w:r>
      <w:r w:rsidR="00351FC4" w:rsidRPr="00FD5EA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51FC4" w:rsidRPr="00FD5EA6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дивидуальной динамики качества усвоения программы ребёнком и не допускает сра</w:t>
      </w:r>
      <w:r w:rsidR="00351FC4" w:rsidRPr="00FD5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51FC4" w:rsidRPr="00FD5EA6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его с другими детьми. Результаты проверки фиксируются в зачётном листе уч</w:t>
      </w:r>
      <w:r w:rsidR="00351FC4" w:rsidRPr="00FD5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51FC4" w:rsidRPr="00FD5E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теля. </w:t>
      </w:r>
    </w:p>
    <w:p w:rsidR="005C5053" w:rsidRPr="006C5AB5" w:rsidRDefault="00BC14CC" w:rsidP="006C5AB5">
      <w:pPr>
        <w:pStyle w:val="3"/>
        <w:widowControl w:val="0"/>
        <w:numPr>
          <w:ilvl w:val="0"/>
          <w:numId w:val="0"/>
        </w:numPr>
        <w:ind w:firstLine="709"/>
        <w:rPr>
          <w:rFonts w:eastAsiaTheme="minorHAnsi"/>
          <w:w w:val="100"/>
          <w:kern w:val="24"/>
          <w:sz w:val="28"/>
          <w:szCs w:val="28"/>
        </w:rPr>
      </w:pPr>
      <w:r w:rsidRPr="00FD5EA6">
        <w:rPr>
          <w:b/>
          <w:w w:val="100"/>
          <w:kern w:val="24"/>
          <w:sz w:val="28"/>
          <w:szCs w:val="28"/>
        </w:rPr>
        <w:t>Формы предъявления и демонстрации образовательных результатов</w:t>
      </w:r>
      <w:r w:rsidRPr="00FD5EA6">
        <w:rPr>
          <w:w w:val="100"/>
          <w:kern w:val="24"/>
          <w:sz w:val="28"/>
          <w:szCs w:val="28"/>
        </w:rPr>
        <w:t xml:space="preserve">: </w:t>
      </w:r>
      <w:r w:rsidR="007B495A" w:rsidRPr="00FD5EA6">
        <w:rPr>
          <w:w w:val="100"/>
          <w:kern w:val="24"/>
          <w:sz w:val="28"/>
          <w:szCs w:val="28"/>
        </w:rPr>
        <w:t>ш</w:t>
      </w:r>
      <w:r w:rsidR="009E470D" w:rsidRPr="00FD5EA6">
        <w:rPr>
          <w:w w:val="100"/>
          <w:kern w:val="24"/>
          <w:sz w:val="28"/>
          <w:szCs w:val="28"/>
        </w:rPr>
        <w:t>а</w:t>
      </w:r>
      <w:r w:rsidR="009E470D" w:rsidRPr="00FD5EA6">
        <w:rPr>
          <w:w w:val="100"/>
          <w:kern w:val="24"/>
          <w:sz w:val="28"/>
          <w:szCs w:val="28"/>
        </w:rPr>
        <w:t>х</w:t>
      </w:r>
      <w:r w:rsidR="009E470D" w:rsidRPr="00FD5EA6">
        <w:rPr>
          <w:w w:val="100"/>
          <w:kern w:val="24"/>
          <w:sz w:val="28"/>
          <w:szCs w:val="28"/>
        </w:rPr>
        <w:t>матные турниры и соревнования.</w:t>
      </w:r>
    </w:p>
    <w:p w:rsidR="005C5053" w:rsidRDefault="005C5053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5C5053" w:rsidRPr="00FD5EA6" w:rsidRDefault="005C5053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1532A6" w:rsidRPr="00FD5EA6" w:rsidRDefault="00071EB8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2.4</w:t>
      </w:r>
      <w:r w:rsidR="005E1FB4"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. </w:t>
      </w:r>
      <w:r w:rsidR="006606EC" w:rsidRPr="00FD5EA6">
        <w:rPr>
          <w:rFonts w:ascii="Times New Roman" w:hAnsi="Times New Roman" w:cs="Times New Roman"/>
          <w:b/>
          <w:kern w:val="24"/>
          <w:sz w:val="28"/>
          <w:szCs w:val="28"/>
        </w:rPr>
        <w:t>ОЦЕНОЧНЫЕ МАТЕРИАЛЫ</w:t>
      </w:r>
    </w:p>
    <w:p w:rsidR="006606EC" w:rsidRPr="00FD5EA6" w:rsidRDefault="006606EC" w:rsidP="00CE3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2F365E" w:rsidRPr="00FD5EA6" w:rsidRDefault="002F365E" w:rsidP="007B495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Диагностический материал</w:t>
      </w:r>
    </w:p>
    <w:p w:rsidR="002F365E" w:rsidRPr="00FD5EA6" w:rsidRDefault="005A7714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Тест №1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:u w:val="single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1. Ответь на вопросы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1) Самая главная шахматная фигура?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а) ферзь б) король в) ладья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2) За один ход пешка из начальной позиции может пойти?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а) на 3 поля б) на 1 поле  в) на 2 поля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3) Ценность фигур измеряется в ...?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а) пешках  б) рублях  в) слонах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4) В какую фигуру не может превратиться пешка?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а) ферзя б) короля в) слона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2.Заполни таблицу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(6 баллов)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Фиг</w:t>
      </w:r>
      <w:r w:rsidR="005A7714" w:rsidRPr="00FD5EA6">
        <w:rPr>
          <w:rFonts w:ascii="Times New Roman" w:hAnsi="Times New Roman" w:cs="Times New Roman"/>
          <w:kern w:val="24"/>
          <w:sz w:val="28"/>
          <w:szCs w:val="28"/>
        </w:rPr>
        <w:t xml:space="preserve">ура    </w:t>
      </w:r>
      <w:r w:rsidR="00943B2C" w:rsidRPr="00FD5EA6">
        <w:rPr>
          <w:rFonts w:ascii="Times New Roman" w:hAnsi="Times New Roman" w:cs="Times New Roman"/>
          <w:kern w:val="24"/>
          <w:sz w:val="28"/>
          <w:szCs w:val="28"/>
        </w:rPr>
        <w:t>Название фигурыЦенность фи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гуры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  <w:u w:val="single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3.Закончи предложение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1) Король с королём не ________________________________________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2) Шах – это нападение на _____________________________________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3) Создание угрозы «съесть» незащищённую или более ценную фигуру соперн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и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ка </w:t>
      </w:r>
      <w:r w:rsidR="00EC444C" w:rsidRPr="00FD5EA6">
        <w:rPr>
          <w:rFonts w:ascii="Times New Roman" w:hAnsi="Times New Roman" w:cs="Times New Roman"/>
          <w:kern w:val="24"/>
          <w:sz w:val="28"/>
          <w:szCs w:val="28"/>
        </w:rPr>
        <w:t>– это 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4. Может ли на шахматной доске быть 8 ферзей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? Объясни ______</w:t>
      </w:r>
      <w:r w:rsidR="005A7714" w:rsidRPr="00FD5EA6">
        <w:rPr>
          <w:rFonts w:ascii="Times New Roman" w:hAnsi="Times New Roman" w:cs="Times New Roman"/>
          <w:kern w:val="24"/>
          <w:sz w:val="28"/>
          <w:szCs w:val="28"/>
        </w:rPr>
        <w:t>____________</w:t>
      </w:r>
      <w:r w:rsidR="00EC444C" w:rsidRPr="00FD5EA6">
        <w:rPr>
          <w:rFonts w:ascii="Times New Roman" w:hAnsi="Times New Roman" w:cs="Times New Roman"/>
          <w:kern w:val="24"/>
          <w:sz w:val="28"/>
          <w:szCs w:val="28"/>
        </w:rPr>
        <w:t>_____________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  <w:u w:val="single"/>
        </w:rPr>
        <w:t>5. Белые начинают и ставят мат чёрному королю за 1 ход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943B2C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Стрелкой укажи верный ход. (Ес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ли сможешь, запиши ход шахматной нотацией)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Критерии оценивания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Каждый вопрос оценивается – 1 балл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14-15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93-100%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5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освоен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11-13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 xml:space="preserve">74-92% 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4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освоен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7-10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50 - 73%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3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освоен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0-6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Менее 50%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2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ab/>
        <w:t>не освоен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</w:p>
    <w:p w:rsidR="005A7714" w:rsidRPr="00FD5EA6" w:rsidRDefault="005A7714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Тест №2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1. Ответь на вопросы.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- В каком направлении ходит пешка?__________________________________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Ходит ли пешка по горизонтали? ____________________________________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В каком направлении бьёт пешка? ___________________________________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Может ли пешка сделать шаг назад? _________________________________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Бьёт ли пешка назад? _____________________________________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Превращается ли пешка в короля? __________________________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lastRenderedPageBreak/>
        <w:t>– В какие фигуры может превратиться пешка? _____________________</w:t>
      </w:r>
      <w:r w:rsidR="005A7714" w:rsidRPr="00FD5EA6">
        <w:rPr>
          <w:rFonts w:ascii="Times New Roman" w:hAnsi="Times New Roman" w:cs="Times New Roman"/>
          <w:kern w:val="24"/>
          <w:sz w:val="28"/>
          <w:szCs w:val="28"/>
        </w:rPr>
        <w:t>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Может ли белая пешка побить белого слона? ____ Почему? ________________________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Какой ход может сделать пешка с исходной позиции? _____________________________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2. Вспомни, как ходят шахматные фигуры и помоги белому</w:t>
      </w:r>
      <w:r w:rsidR="00943B2C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коню сбить чёрного слона, избе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гая полей, на которых его могут сбить. Ходит только конь. На клеточки, где ели вставать нельзя.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Ответы 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1. Ответь на вопросы.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В каком направлении ходит пешка? (только вперёд, по вертикали)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Ходит ли пешка по горизонтали? (нет)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В каком направлении бьёт пешка? (по диагонали)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Может ли пешка сделать шаг назад? (нет)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Бьёт ли пешка назад? (нет)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Превращается ли пешка в короля? (нет)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В какие фигуры может превратиться пешка? (в ферзя, слона, коня или ладью)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Может ли белая пешка побить белого слона? (нет) Почему? (они из одной 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р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мии)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– Какой ход может сделать пешка с исходной позиции? (вперёд на1 поле, или на 2 поля</w:t>
      </w:r>
    </w:p>
    <w:p w:rsidR="002F365E" w:rsidRPr="00FD5EA6" w:rsidRDefault="002F365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2. Вспомни, как ходят шахматные фигуры и помоги белому</w:t>
      </w:r>
      <w:r w:rsidR="00943B2C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коню сбить чёрного слона, избе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гая полей, на которых его могут сбить. Ходит только конь. На клеточки, где ели вставать нельзя.</w:t>
      </w:r>
    </w:p>
    <w:p w:rsidR="005A7714" w:rsidRPr="00FD5EA6" w:rsidRDefault="005A7714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4"/>
          <w:sz w:val="28"/>
          <w:szCs w:val="28"/>
        </w:rPr>
      </w:pPr>
    </w:p>
    <w:p w:rsidR="005A7714" w:rsidRPr="00FD5EA6" w:rsidRDefault="005A7714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Тест №3</w:t>
      </w:r>
    </w:p>
    <w:tbl>
      <w:tblPr>
        <w:tblStyle w:val="a5"/>
        <w:tblW w:w="0" w:type="auto"/>
        <w:tblLook w:val="04A0"/>
      </w:tblPr>
      <w:tblGrid>
        <w:gridCol w:w="5211"/>
        <w:gridCol w:w="5544"/>
      </w:tblGrid>
      <w:tr w:rsidR="005A7714" w:rsidRPr="00FD5EA6" w:rsidTr="005A7714">
        <w:tc>
          <w:tcPr>
            <w:tcW w:w="5211" w:type="dxa"/>
          </w:tcPr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Вариант 1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1. Какая страна родина шахмат? 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Россия; Б) Китай; В) Индия; Г) Тува.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2. Сколько полей на шахматной доске?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48; Б) 64; В) 50; Г) 16.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3. Что такое диаграмма?              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А) Начальная позиция;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Б) Запись шахматной игры;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В) Материальное преимущество;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Г) Печатное изображение шахматной и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г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ры.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4. Найди среди фигур тяжелую фигуру: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Конь; Б) Слон; В) Ладья; Г) Пешка.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5. Назови среди фигур легкую фигуру: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Ферзь; Б) Пешка; В) Слон; Г) Ладья.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6. Назови среди фигур фигуру, которая ходит только вперед: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А)  Король; Б) Конь; В) Пешка; Г) Ферзь.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7. Назови среди фигур единственную ф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гуру, которая может перепрыгивать через свои и чужие фигуры: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Слон; Б) Конь; В) Пешка; Г) Ферзь.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8. Стадия шахматной партии, где главная цель - проведение пешек в ферзи: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Миттельшпиль; Б) Эндшпиль; В) Д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е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бют; Г) Начальная позиция.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9. Назови среди фигур фигуру, которая отличается исключительной маневренн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стью: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Король; Б) Ферзь; В) Конь; Г) Слон.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10. Запись шахматной партии называе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ся: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Позиция; Б) Дневник; В) Нотация; Г) Запись.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11. Нападение на короля называется: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Мат; Б) Ничья; В) Пат; Г) Шах.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12. Укажи три способа защиты от шаха: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Уничтожить фигуру, объявившую мат;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Б) Объявить перемирие;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В) Уйти от шаха;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Г) Закрыться от шаха другой фигурой.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13. Как называется шах, от которого нет защиты: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Ничья; Б) Рокировка; В) Пат; Г) Мат.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14. Когда невозможна рокировка?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Король и ладья уже ходили;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Б) Король не находится под шахом;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В) Король в результате рокировки не п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падает под шах;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Г) Между ладьей и королем не находятся другие фигуры.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15. Какая шахматная фигура равноценна слону: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Пешка; Б) Ферзь; В) Ладья; Г) Конь.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16. Ценность ферзя примерно равна: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Слону и коню; Б) Ладье и двум пе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ш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кам; В) Двум ладьям; Г) Пяти пешкам.</w:t>
            </w:r>
          </w:p>
        </w:tc>
        <w:tc>
          <w:tcPr>
            <w:tcW w:w="5544" w:type="dxa"/>
          </w:tcPr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Вариант 2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1. Какая страна родина шахмат? 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Россия; Б) Китай; В) Индия; Г) Монг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лия.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2. Сколько горизонталей на шахматной до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ке?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16; Б) 64; В) 8; Г) 32.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3. Как называются косые ряды полей на шахматной доске?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Вертикали; Б) Горизонтали; В) Диагра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мы; Г) Диагонали.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4.  Найди среди фигур тяжелую фигуру: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Конь; Б) Слон; В) Ладья; Г) Пешка.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5. Назови среди фигур легкую фигуру: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Ферзь; Б) Пешка; В) Слон; Г) Ладья.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6. Какая фигура всегда ходит только на одно поле?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А) Король; Б) Конь; В) Пешка; Г) Ферзь.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7. Фигура, которая может превратиться в любую фигуру, кроме короля, достигнув п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следней горизонтали: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Конь; Б) Слон; В) Ладья; Г) Пешка.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8. Стадия шахматной партии, в которой происходит мобилизация сил, рокировка: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Миттельшпиль; Б) Эндшпиль; В) Дебют; Г) Начальная позиция.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9. Окончание шахматной игры, в котором с обеих сторон имеются только пешки: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Миттельшпиль; Б) Пешечный эндшпиль; В) Дебют; Г) Стратегия.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10. Нападение на пешку или фигуру, пр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крывающую короля, или другую, более ценную фигуру: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Рокировка; Б) Мат; В) Связка; Г) Страт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е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гия.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11. Положение, в котором король стороны, имеющей очередь хода, не находится ш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хом, но не имеет ни одного хода, причем все остальные фигуры и пешки также лишены ходов: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Мат; Б) Ничья; В) Пат; Г) Вечный шах.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12. Стадия шахматной партии, где главная цель – объявить мат противнику или прин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у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дить его сдаться: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Миттельшпиль; Б) Эндшпиль; В) Дебют; Г) Начальное положение.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13. Одновременное нападение на две фиг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у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ры: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Ложка; Б) Крышка; В) Вилка; Г) Тарелка.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14. Шах, при котором, фигура, делающая ход, открывает линию действия другой ф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гуры, под ударом которой оказывается к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роль?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Двойной шах; Б) Кованый шах; В) О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крытый шах; Г) Спертый шах.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15. Партия, в которой,  для достижения мата или захвата центра, жертвуется сильная ф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гура: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Стратегия; Б) Дебют; В) Гамбит; Г) Ко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бинация.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16. Самая ценная фигура в шахматном во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й</w:t>
            </w: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ске: </w:t>
            </w:r>
          </w:p>
          <w:p w:rsidR="005A7714" w:rsidRPr="00FD5EA6" w:rsidRDefault="005A7714" w:rsidP="005A77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FD5EA6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А) Ферзь; Б) Ладья; В) Король; Г) Пешка.</w:t>
            </w:r>
          </w:p>
        </w:tc>
      </w:tr>
    </w:tbl>
    <w:p w:rsidR="000E4269" w:rsidRDefault="000E4269" w:rsidP="000E4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0E4269" w:rsidRDefault="000E4269" w:rsidP="000E4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0E4269" w:rsidRDefault="000E4269" w:rsidP="005C5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1532A6" w:rsidRPr="00FD5EA6" w:rsidRDefault="004A67D1" w:rsidP="004A67D1">
      <w:pPr>
        <w:widowControl w:val="0"/>
        <w:tabs>
          <w:tab w:val="center" w:pos="5269"/>
          <w:tab w:val="left" w:pos="8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ab/>
      </w:r>
      <w:r w:rsidR="00B47A5D" w:rsidRPr="00FD5EA6">
        <w:rPr>
          <w:rFonts w:ascii="Times New Roman" w:hAnsi="Times New Roman" w:cs="Times New Roman"/>
          <w:b/>
          <w:kern w:val="24"/>
          <w:sz w:val="28"/>
          <w:szCs w:val="28"/>
        </w:rPr>
        <w:t>2.5</w:t>
      </w:r>
      <w:r w:rsidR="006606EC" w:rsidRPr="00FD5EA6">
        <w:rPr>
          <w:rFonts w:ascii="Times New Roman" w:hAnsi="Times New Roman" w:cs="Times New Roman"/>
          <w:b/>
          <w:kern w:val="24"/>
          <w:sz w:val="28"/>
          <w:szCs w:val="28"/>
        </w:rPr>
        <w:t>. МЕТОДИЧЕСКИЕ МАТЕРИАЛЫ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ab/>
      </w:r>
    </w:p>
    <w:p w:rsidR="00516348" w:rsidRPr="00FD5EA6" w:rsidRDefault="00516348" w:rsidP="00EC4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25346B" w:rsidRPr="00FD5EA6" w:rsidRDefault="00516348" w:rsidP="00EC444C">
      <w:pPr>
        <w:pStyle w:val="3"/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Theme="minorHAnsi"/>
          <w:b/>
          <w:w w:val="100"/>
          <w:kern w:val="24"/>
          <w:sz w:val="28"/>
          <w:szCs w:val="28"/>
          <w:lang w:eastAsia="en-US"/>
        </w:rPr>
      </w:pPr>
      <w:r w:rsidRPr="00FD5EA6">
        <w:rPr>
          <w:rFonts w:eastAsiaTheme="minorHAnsi"/>
          <w:b/>
          <w:w w:val="100"/>
          <w:kern w:val="24"/>
          <w:sz w:val="28"/>
          <w:szCs w:val="28"/>
          <w:lang w:eastAsia="en-US"/>
        </w:rPr>
        <w:t>Особенности организации образовательного процесса</w:t>
      </w:r>
      <w:r w:rsidR="0025346B" w:rsidRPr="00FD5EA6">
        <w:rPr>
          <w:rFonts w:eastAsiaTheme="minorHAnsi"/>
          <w:b/>
          <w:w w:val="100"/>
          <w:kern w:val="24"/>
          <w:sz w:val="28"/>
          <w:szCs w:val="28"/>
          <w:lang w:eastAsia="en-US"/>
        </w:rPr>
        <w:t>.</w:t>
      </w:r>
      <w:r w:rsidR="004A67D1">
        <w:rPr>
          <w:rFonts w:eastAsiaTheme="minorHAnsi"/>
          <w:b/>
          <w:w w:val="100"/>
          <w:kern w:val="24"/>
          <w:sz w:val="28"/>
          <w:szCs w:val="28"/>
          <w:lang w:eastAsia="en-US"/>
        </w:rPr>
        <w:t xml:space="preserve"> </w:t>
      </w:r>
      <w:r w:rsidR="0025346B" w:rsidRPr="00FD5EA6">
        <w:rPr>
          <w:rFonts w:eastAsiaTheme="minorHAnsi"/>
          <w:w w:val="100"/>
          <w:kern w:val="24"/>
          <w:sz w:val="28"/>
          <w:szCs w:val="28"/>
          <w:lang w:eastAsia="en-US"/>
        </w:rPr>
        <w:t>Образовательный пр</w:t>
      </w:r>
      <w:r w:rsidR="0025346B" w:rsidRPr="00FD5EA6">
        <w:rPr>
          <w:rFonts w:eastAsiaTheme="minorHAnsi"/>
          <w:w w:val="100"/>
          <w:kern w:val="24"/>
          <w:sz w:val="28"/>
          <w:szCs w:val="28"/>
          <w:lang w:eastAsia="en-US"/>
        </w:rPr>
        <w:t>о</w:t>
      </w:r>
      <w:r w:rsidR="0025346B" w:rsidRPr="00FD5EA6">
        <w:rPr>
          <w:rFonts w:eastAsiaTheme="minorHAnsi"/>
          <w:w w:val="100"/>
          <w:kern w:val="24"/>
          <w:sz w:val="28"/>
          <w:szCs w:val="28"/>
          <w:lang w:eastAsia="en-US"/>
        </w:rPr>
        <w:t>цесс, занятия проводятся в очной форме.</w:t>
      </w:r>
    </w:p>
    <w:p w:rsidR="0025346B" w:rsidRPr="00FD5EA6" w:rsidRDefault="00516348" w:rsidP="00EC444C">
      <w:pPr>
        <w:pStyle w:val="3"/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Theme="minorHAnsi"/>
          <w:w w:val="100"/>
          <w:kern w:val="24"/>
          <w:sz w:val="28"/>
          <w:szCs w:val="28"/>
          <w:lang w:eastAsia="en-US"/>
        </w:rPr>
      </w:pPr>
      <w:r w:rsidRPr="00FD5EA6">
        <w:rPr>
          <w:rFonts w:eastAsiaTheme="minorHAnsi"/>
          <w:b/>
          <w:w w:val="100"/>
          <w:kern w:val="24"/>
          <w:sz w:val="28"/>
          <w:szCs w:val="28"/>
          <w:lang w:eastAsia="en-US"/>
        </w:rPr>
        <w:t>Методы обучения</w:t>
      </w:r>
      <w:r w:rsidR="00EC444C" w:rsidRPr="00FD5EA6">
        <w:rPr>
          <w:rFonts w:eastAsiaTheme="minorHAnsi"/>
          <w:w w:val="100"/>
          <w:kern w:val="24"/>
          <w:sz w:val="28"/>
          <w:szCs w:val="28"/>
          <w:lang w:eastAsia="en-US"/>
        </w:rPr>
        <w:t>.</w:t>
      </w:r>
    </w:p>
    <w:p w:rsidR="00C03274" w:rsidRPr="00FD5EA6" w:rsidRDefault="00C03274" w:rsidP="00EC444C">
      <w:pPr>
        <w:pStyle w:val="ae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</w:t>
      </w:r>
      <w:r w:rsidRPr="00FD5EA6">
        <w:rPr>
          <w:rFonts w:ascii="Times New Roman" w:hAnsi="Times New Roman" w:cs="Times New Roman"/>
          <w:sz w:val="28"/>
          <w:szCs w:val="28"/>
        </w:rPr>
        <w:t>о</w:t>
      </w:r>
      <w:r w:rsidRPr="00FD5EA6">
        <w:rPr>
          <w:rFonts w:ascii="Times New Roman" w:hAnsi="Times New Roman" w:cs="Times New Roman"/>
          <w:sz w:val="28"/>
          <w:szCs w:val="28"/>
        </w:rPr>
        <w:t>го применения знаний на практике, подразумевающих, зачастую, отказ от общеприн</w:t>
      </w:r>
      <w:r w:rsidRPr="00FD5EA6">
        <w:rPr>
          <w:rFonts w:ascii="Times New Roman" w:hAnsi="Times New Roman" w:cs="Times New Roman"/>
          <w:sz w:val="28"/>
          <w:szCs w:val="28"/>
        </w:rPr>
        <w:t>я</w:t>
      </w:r>
      <w:r w:rsidRPr="00FD5EA6">
        <w:rPr>
          <w:rFonts w:ascii="Times New Roman" w:hAnsi="Times New Roman" w:cs="Times New Roman"/>
          <w:sz w:val="28"/>
          <w:szCs w:val="28"/>
        </w:rPr>
        <w:t>тых стереотипов.</w:t>
      </w:r>
    </w:p>
    <w:p w:rsidR="00C03274" w:rsidRPr="00FD5EA6" w:rsidRDefault="00C03274" w:rsidP="00EC444C">
      <w:pPr>
        <w:pStyle w:val="ae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На начальном этапе преобладают игровой, наглядный и репродуктивный методы. Они применяется при знакомстве с шахматными фигурами, изучении шахматной до</w:t>
      </w:r>
      <w:r w:rsidRPr="00FD5EA6">
        <w:rPr>
          <w:rFonts w:ascii="Times New Roman" w:hAnsi="Times New Roman" w:cs="Times New Roman"/>
          <w:sz w:val="28"/>
          <w:szCs w:val="28"/>
        </w:rPr>
        <w:t>с</w:t>
      </w:r>
      <w:r w:rsidRPr="00FD5EA6">
        <w:rPr>
          <w:rFonts w:ascii="Times New Roman" w:hAnsi="Times New Roman" w:cs="Times New Roman"/>
          <w:sz w:val="28"/>
          <w:szCs w:val="28"/>
        </w:rPr>
        <w:t>ки, обучении правилам игры, реализации материального перевеса.</w:t>
      </w:r>
    </w:p>
    <w:p w:rsidR="00C03274" w:rsidRPr="00FD5EA6" w:rsidRDefault="00C03274" w:rsidP="00EC444C">
      <w:pPr>
        <w:pStyle w:val="ae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Большую роль играют общие принципы ведения игры на различных этапах ша</w:t>
      </w:r>
      <w:r w:rsidRPr="00FD5EA6">
        <w:rPr>
          <w:rFonts w:ascii="Times New Roman" w:hAnsi="Times New Roman" w:cs="Times New Roman"/>
          <w:sz w:val="28"/>
          <w:szCs w:val="28"/>
        </w:rPr>
        <w:t>х</w:t>
      </w:r>
      <w:r w:rsidRPr="00FD5EA6">
        <w:rPr>
          <w:rFonts w:ascii="Times New Roman" w:hAnsi="Times New Roman" w:cs="Times New Roman"/>
          <w:sz w:val="28"/>
          <w:szCs w:val="28"/>
        </w:rPr>
        <w:t>матной партии, где основным методом становится продуктивный. Для того чтобы ре</w:t>
      </w:r>
      <w:r w:rsidRPr="00FD5EA6">
        <w:rPr>
          <w:rFonts w:ascii="Times New Roman" w:hAnsi="Times New Roman" w:cs="Times New Roman"/>
          <w:sz w:val="28"/>
          <w:szCs w:val="28"/>
        </w:rPr>
        <w:t>а</w:t>
      </w:r>
      <w:r w:rsidRPr="00FD5EA6">
        <w:rPr>
          <w:rFonts w:ascii="Times New Roman" w:hAnsi="Times New Roman" w:cs="Times New Roman"/>
          <w:sz w:val="28"/>
          <w:szCs w:val="28"/>
        </w:rPr>
        <w:t>лизовать на доске свой замысел, учащийся овладевает тактическим арсеналом шахмат, вследствие чего формируется следующий алгоритм  мышления:  анализ позиции - м</w:t>
      </w:r>
      <w:r w:rsidRPr="00FD5EA6">
        <w:rPr>
          <w:rFonts w:ascii="Times New Roman" w:hAnsi="Times New Roman" w:cs="Times New Roman"/>
          <w:sz w:val="28"/>
          <w:szCs w:val="28"/>
        </w:rPr>
        <w:t>о</w:t>
      </w:r>
      <w:r w:rsidRPr="00FD5EA6">
        <w:rPr>
          <w:rFonts w:ascii="Times New Roman" w:hAnsi="Times New Roman" w:cs="Times New Roman"/>
          <w:sz w:val="28"/>
          <w:szCs w:val="28"/>
        </w:rPr>
        <w:t>тив - идея - расчёт - ход. Продуктивный метод играет большую роль и в дальнейшем при изучении дебютов и основ позиционной игры, особенно при изучении типовых п</w:t>
      </w:r>
      <w:r w:rsidRPr="00FD5EA6">
        <w:rPr>
          <w:rFonts w:ascii="Times New Roman" w:hAnsi="Times New Roman" w:cs="Times New Roman"/>
          <w:sz w:val="28"/>
          <w:szCs w:val="28"/>
        </w:rPr>
        <w:t>о</w:t>
      </w:r>
      <w:r w:rsidRPr="00FD5EA6">
        <w:rPr>
          <w:rFonts w:ascii="Times New Roman" w:hAnsi="Times New Roman" w:cs="Times New Roman"/>
          <w:sz w:val="28"/>
          <w:szCs w:val="28"/>
        </w:rPr>
        <w:t>зиций миттельшпиля и эндшпиля.</w:t>
      </w:r>
    </w:p>
    <w:p w:rsidR="00C03274" w:rsidRPr="00FD5EA6" w:rsidRDefault="00C03274" w:rsidP="00EC444C">
      <w:pPr>
        <w:pStyle w:val="ae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При изучении дебютной теории основным методом является частично-поисковый. 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C03274" w:rsidRPr="00FD5EA6" w:rsidRDefault="00C03274" w:rsidP="00EC444C">
      <w:pPr>
        <w:pStyle w:val="ae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На более поздних этапах в обучении применяется творческий метод, для сове</w:t>
      </w:r>
      <w:r w:rsidRPr="00FD5EA6">
        <w:rPr>
          <w:rFonts w:ascii="Times New Roman" w:hAnsi="Times New Roman" w:cs="Times New Roman"/>
          <w:sz w:val="28"/>
          <w:szCs w:val="28"/>
        </w:rPr>
        <w:t>р</w:t>
      </w:r>
      <w:r w:rsidRPr="00FD5EA6">
        <w:rPr>
          <w:rFonts w:ascii="Times New Roman" w:hAnsi="Times New Roman" w:cs="Times New Roman"/>
          <w:sz w:val="28"/>
          <w:szCs w:val="28"/>
        </w:rPr>
        <w:t>шенствования тактического мастерства учащихся (самостоятельное составление поз</w:t>
      </w:r>
      <w:r w:rsidRPr="00FD5EA6">
        <w:rPr>
          <w:rFonts w:ascii="Times New Roman" w:hAnsi="Times New Roman" w:cs="Times New Roman"/>
          <w:sz w:val="28"/>
          <w:szCs w:val="28"/>
        </w:rPr>
        <w:t>и</w:t>
      </w:r>
      <w:r w:rsidRPr="00FD5EA6">
        <w:rPr>
          <w:rFonts w:ascii="Times New Roman" w:hAnsi="Times New Roman" w:cs="Times New Roman"/>
          <w:sz w:val="28"/>
          <w:szCs w:val="28"/>
        </w:rPr>
        <w:t>ций, предусматривающих определенные тактические удары, мат в определенное кол</w:t>
      </w:r>
      <w:r w:rsidRPr="00FD5EA6">
        <w:rPr>
          <w:rFonts w:ascii="Times New Roman" w:hAnsi="Times New Roman" w:cs="Times New Roman"/>
          <w:sz w:val="28"/>
          <w:szCs w:val="28"/>
        </w:rPr>
        <w:t>и</w:t>
      </w:r>
      <w:r w:rsidRPr="00FD5EA6">
        <w:rPr>
          <w:rFonts w:ascii="Times New Roman" w:hAnsi="Times New Roman" w:cs="Times New Roman"/>
          <w:sz w:val="28"/>
          <w:szCs w:val="28"/>
        </w:rPr>
        <w:t>чество ходов и т.д.).</w:t>
      </w:r>
    </w:p>
    <w:p w:rsidR="00C03274" w:rsidRPr="00FD5EA6" w:rsidRDefault="00C03274" w:rsidP="00EC444C">
      <w:pPr>
        <w:pStyle w:val="ae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Метод проблемного обучения.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25346B" w:rsidRPr="00FD5EA6" w:rsidRDefault="00C03274" w:rsidP="00EC444C">
      <w:pPr>
        <w:pStyle w:val="ae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>Использование этих методов предусматривает, прежде всего, обеспечение сам</w:t>
      </w:r>
      <w:r w:rsidRPr="00FD5EA6">
        <w:rPr>
          <w:rFonts w:ascii="Times New Roman" w:hAnsi="Times New Roman" w:cs="Times New Roman"/>
          <w:sz w:val="28"/>
          <w:szCs w:val="28"/>
        </w:rPr>
        <w:t>о</w:t>
      </w:r>
      <w:r w:rsidRPr="00FD5EA6">
        <w:rPr>
          <w:rFonts w:ascii="Times New Roman" w:hAnsi="Times New Roman" w:cs="Times New Roman"/>
          <w:sz w:val="28"/>
          <w:szCs w:val="28"/>
        </w:rPr>
        <w:t>стоятельности детей в поисках решения самых разнообразных задач.</w:t>
      </w:r>
    </w:p>
    <w:p w:rsidR="0025346B" w:rsidRPr="00FD5EA6" w:rsidRDefault="00516348" w:rsidP="00EC44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Формы организации образовательного процесса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: индивидуальная, индивид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у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ально-групповая и групповая</w:t>
      </w:r>
      <w:r w:rsidR="0025346B" w:rsidRPr="00FD5EA6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25346B" w:rsidRPr="00FD5EA6" w:rsidRDefault="00516348" w:rsidP="00EC444C">
      <w:pPr>
        <w:pStyle w:val="3"/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Theme="minorHAnsi"/>
          <w:w w:val="100"/>
          <w:kern w:val="24"/>
          <w:sz w:val="28"/>
          <w:szCs w:val="28"/>
          <w:lang w:eastAsia="en-US"/>
        </w:rPr>
      </w:pPr>
      <w:r w:rsidRPr="00FD5EA6">
        <w:rPr>
          <w:rFonts w:eastAsiaTheme="minorHAnsi"/>
          <w:b/>
          <w:w w:val="100"/>
          <w:kern w:val="24"/>
          <w:sz w:val="28"/>
          <w:szCs w:val="28"/>
          <w:lang w:eastAsia="en-US"/>
        </w:rPr>
        <w:t>Формы организации учебного занятия</w:t>
      </w:r>
      <w:r w:rsidR="00EC444C" w:rsidRPr="00FD5EA6">
        <w:rPr>
          <w:rFonts w:eastAsiaTheme="minorHAnsi"/>
          <w:b/>
          <w:w w:val="100"/>
          <w:kern w:val="24"/>
          <w:sz w:val="28"/>
          <w:szCs w:val="28"/>
          <w:lang w:eastAsia="en-US"/>
        </w:rPr>
        <w:t>.</w:t>
      </w:r>
      <w:r w:rsidR="00EC444C" w:rsidRPr="00FD5EA6">
        <w:rPr>
          <w:w w:val="100"/>
          <w:kern w:val="24"/>
          <w:sz w:val="28"/>
          <w:szCs w:val="28"/>
        </w:rPr>
        <w:t xml:space="preserve"> У</w:t>
      </w:r>
      <w:r w:rsidR="00EC444C" w:rsidRPr="00FD5EA6">
        <w:rPr>
          <w:w w:val="100"/>
          <w:sz w:val="28"/>
          <w:szCs w:val="28"/>
        </w:rPr>
        <w:t>роки; групповые занятия; индивид</w:t>
      </w:r>
      <w:r w:rsidR="00EC444C" w:rsidRPr="00FD5EA6">
        <w:rPr>
          <w:w w:val="100"/>
          <w:sz w:val="28"/>
          <w:szCs w:val="28"/>
        </w:rPr>
        <w:t>у</w:t>
      </w:r>
      <w:r w:rsidR="00EC444C" w:rsidRPr="00FD5EA6">
        <w:rPr>
          <w:w w:val="100"/>
          <w:sz w:val="28"/>
          <w:szCs w:val="28"/>
        </w:rPr>
        <w:t>альные занятия; игровая деятельность; конкурсы решения; турнирная практика; разбор партий; работа с компьютером.</w:t>
      </w:r>
    </w:p>
    <w:p w:rsidR="0025346B" w:rsidRPr="00FD5EA6" w:rsidRDefault="0025346B" w:rsidP="00EC444C">
      <w:pPr>
        <w:pStyle w:val="3"/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Theme="minorHAnsi"/>
          <w:w w:val="100"/>
          <w:kern w:val="24"/>
          <w:sz w:val="28"/>
          <w:szCs w:val="28"/>
          <w:lang w:eastAsia="en-US"/>
        </w:rPr>
      </w:pPr>
      <w:r w:rsidRPr="00FD5EA6">
        <w:rPr>
          <w:rFonts w:eastAsiaTheme="minorHAnsi"/>
          <w:w w:val="100"/>
          <w:kern w:val="24"/>
          <w:sz w:val="28"/>
          <w:szCs w:val="28"/>
          <w:lang w:eastAsia="en-US"/>
        </w:rPr>
        <w:t>Теоретическая работа с детьми проводится в форме лекций, диспутов, бесед, ан</w:t>
      </w:r>
      <w:r w:rsidRPr="00FD5EA6">
        <w:rPr>
          <w:rFonts w:eastAsiaTheme="minorHAnsi"/>
          <w:w w:val="100"/>
          <w:kern w:val="24"/>
          <w:sz w:val="28"/>
          <w:szCs w:val="28"/>
          <w:lang w:eastAsia="en-US"/>
        </w:rPr>
        <w:t>а</w:t>
      </w:r>
      <w:r w:rsidRPr="00FD5EA6">
        <w:rPr>
          <w:rFonts w:eastAsiaTheme="minorHAnsi"/>
          <w:w w:val="100"/>
          <w:kern w:val="24"/>
          <w:sz w:val="28"/>
          <w:szCs w:val="28"/>
          <w:lang w:eastAsia="en-US"/>
        </w:rPr>
        <w:t>лиза сыгранных ребятами партий, разбора партий известных шахматистов; учащиеся готовят доклады по истории шахмат.</w:t>
      </w:r>
    </w:p>
    <w:p w:rsidR="0025346B" w:rsidRPr="00FD5EA6" w:rsidRDefault="0025346B" w:rsidP="00EC444C">
      <w:pPr>
        <w:pStyle w:val="3"/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Theme="minorHAnsi"/>
          <w:w w:val="100"/>
          <w:kern w:val="24"/>
          <w:sz w:val="28"/>
          <w:szCs w:val="28"/>
          <w:lang w:eastAsia="en-US"/>
        </w:rPr>
      </w:pPr>
      <w:r w:rsidRPr="00FD5EA6">
        <w:rPr>
          <w:rFonts w:eastAsiaTheme="minorHAnsi"/>
          <w:w w:val="100"/>
          <w:kern w:val="24"/>
          <w:sz w:val="28"/>
          <w:szCs w:val="28"/>
          <w:lang w:eastAsia="en-US"/>
        </w:rPr>
        <w:lastRenderedPageBreak/>
        <w:t>Практические занятия также разнообразны по своей форме – это и сеансы одн</w:t>
      </w:r>
      <w:r w:rsidRPr="00FD5EA6">
        <w:rPr>
          <w:rFonts w:eastAsiaTheme="minorHAnsi"/>
          <w:w w:val="100"/>
          <w:kern w:val="24"/>
          <w:sz w:val="28"/>
          <w:szCs w:val="28"/>
          <w:lang w:eastAsia="en-US"/>
        </w:rPr>
        <w:t>о</w:t>
      </w:r>
      <w:r w:rsidRPr="00FD5EA6">
        <w:rPr>
          <w:rFonts w:eastAsiaTheme="minorHAnsi"/>
          <w:w w:val="100"/>
          <w:kern w:val="24"/>
          <w:sz w:val="28"/>
          <w:szCs w:val="28"/>
          <w:lang w:eastAsia="en-US"/>
        </w:rPr>
        <w:t>временной игры с руководителем, конкурсы по решению задач, этюдов, игровые зан</w:t>
      </w:r>
      <w:r w:rsidRPr="00FD5EA6">
        <w:rPr>
          <w:rFonts w:eastAsiaTheme="minorHAnsi"/>
          <w:w w:val="100"/>
          <w:kern w:val="24"/>
          <w:sz w:val="28"/>
          <w:szCs w:val="28"/>
          <w:lang w:eastAsia="en-US"/>
        </w:rPr>
        <w:t>я</w:t>
      </w:r>
      <w:r w:rsidRPr="00FD5EA6">
        <w:rPr>
          <w:rFonts w:eastAsiaTheme="minorHAnsi"/>
          <w:w w:val="100"/>
          <w:kern w:val="24"/>
          <w:sz w:val="28"/>
          <w:szCs w:val="28"/>
          <w:lang w:eastAsia="en-US"/>
        </w:rPr>
        <w:t>тия, турниры.</w:t>
      </w:r>
    </w:p>
    <w:p w:rsidR="003B1C90" w:rsidRPr="00FD5EA6" w:rsidRDefault="00516348" w:rsidP="00EC44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Педагогические технологии</w:t>
      </w:r>
      <w:r w:rsidR="00EC444C" w:rsidRPr="00FD5EA6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351FC4" w:rsidRPr="00FD5EA6" w:rsidRDefault="003B1C90" w:rsidP="00EC44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Т</w:t>
      </w:r>
      <w:r w:rsidR="00516348" w:rsidRPr="00FD5EA6">
        <w:rPr>
          <w:rFonts w:ascii="Times New Roman" w:hAnsi="Times New Roman" w:cs="Times New Roman"/>
          <w:kern w:val="24"/>
          <w:sz w:val="28"/>
          <w:szCs w:val="28"/>
        </w:rPr>
        <w:t>ехнология индивидуализации обучения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позволяет осуществлять индивидуал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ь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ный подход к каждому ученику. Юных шахматистов надо учить одному и тому же</w:t>
      </w:r>
      <w:r w:rsidR="00EC444C" w:rsidRPr="00FD5EA6">
        <w:rPr>
          <w:rFonts w:ascii="Times New Roman" w:hAnsi="Times New Roman" w:cs="Times New Roman"/>
          <w:kern w:val="24"/>
          <w:sz w:val="28"/>
          <w:szCs w:val="28"/>
        </w:rPr>
        <w:t>, н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о по-разному. Такой подход обеспечивает овладение важнейшими практическими нав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ы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ками: умение объективно оценивать позицию, быстро и точно рассчитывать варианты, намечать наиболее целесообразный план игры.</w:t>
      </w:r>
    </w:p>
    <w:p w:rsidR="003B1C90" w:rsidRPr="00FD5EA6" w:rsidRDefault="003B1C90" w:rsidP="00EC44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Т</w:t>
      </w:r>
      <w:r w:rsidR="00516348" w:rsidRPr="00FD5EA6">
        <w:rPr>
          <w:rFonts w:ascii="Times New Roman" w:hAnsi="Times New Roman" w:cs="Times New Roman"/>
          <w:kern w:val="24"/>
          <w:sz w:val="28"/>
          <w:szCs w:val="28"/>
        </w:rPr>
        <w:t>ехнология группо</w:t>
      </w:r>
      <w:r w:rsidR="00351FC4" w:rsidRPr="00FD5EA6">
        <w:rPr>
          <w:rFonts w:ascii="Times New Roman" w:hAnsi="Times New Roman" w:cs="Times New Roman"/>
          <w:kern w:val="24"/>
          <w:sz w:val="28"/>
          <w:szCs w:val="28"/>
        </w:rPr>
        <w:t xml:space="preserve">вого обучения позволяет не только самосовершенствовать свои навыки, но и </w:t>
      </w:r>
      <w:r w:rsidR="00483AE3" w:rsidRPr="00FD5EA6">
        <w:rPr>
          <w:rFonts w:ascii="Times New Roman" w:hAnsi="Times New Roman" w:cs="Times New Roman"/>
          <w:kern w:val="24"/>
          <w:sz w:val="28"/>
          <w:szCs w:val="28"/>
        </w:rPr>
        <w:t>открывает возможности к взаимообучению, как во время игры, так и при разборе партий и решении задач.</w:t>
      </w:r>
    </w:p>
    <w:p w:rsidR="00516348" w:rsidRPr="00FD5EA6" w:rsidRDefault="00DC5280" w:rsidP="00EC44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А</w:t>
      </w:r>
      <w:r w:rsidR="00516348" w:rsidRPr="00FD5EA6">
        <w:rPr>
          <w:rFonts w:ascii="Times New Roman" w:hAnsi="Times New Roman" w:cs="Times New Roman"/>
          <w:b/>
          <w:kern w:val="24"/>
          <w:sz w:val="28"/>
          <w:szCs w:val="28"/>
        </w:rPr>
        <w:t>лгоритм учебного занятия</w:t>
      </w:r>
      <w:r w:rsidR="00EC444C" w:rsidRPr="00FD5EA6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25346B" w:rsidRPr="00FD5EA6" w:rsidRDefault="0025346B" w:rsidP="00EC44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-организационный момент.</w:t>
      </w:r>
    </w:p>
    <w:p w:rsidR="0025346B" w:rsidRPr="00FD5EA6" w:rsidRDefault="0025346B" w:rsidP="00EC44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-объяснение задания.</w:t>
      </w:r>
    </w:p>
    <w:p w:rsidR="0025346B" w:rsidRPr="00FD5EA6" w:rsidRDefault="0025346B" w:rsidP="00EC44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-практическая часть занятия.</w:t>
      </w:r>
    </w:p>
    <w:p w:rsidR="0025346B" w:rsidRPr="00FD5EA6" w:rsidRDefault="0025346B" w:rsidP="00EC44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-подведение итогов.</w:t>
      </w:r>
    </w:p>
    <w:p w:rsidR="0025346B" w:rsidRPr="00FD5EA6" w:rsidRDefault="0025346B" w:rsidP="00EC44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-рефлексия.</w:t>
      </w:r>
    </w:p>
    <w:p w:rsidR="00A106A5" w:rsidRPr="00FD5EA6" w:rsidRDefault="00DC5280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Д</w:t>
      </w:r>
      <w:r w:rsidR="00516348" w:rsidRPr="00FD5EA6">
        <w:rPr>
          <w:rFonts w:ascii="Times New Roman" w:hAnsi="Times New Roman" w:cs="Times New Roman"/>
          <w:b/>
          <w:kern w:val="24"/>
          <w:sz w:val="28"/>
          <w:szCs w:val="28"/>
        </w:rPr>
        <w:t>идактические материалы</w:t>
      </w:r>
    </w:p>
    <w:p w:rsidR="00483AE3" w:rsidRPr="00FD5EA6" w:rsidRDefault="00943B2C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1. </w:t>
      </w:r>
      <w:r w:rsidR="002F365E" w:rsidRPr="00FD5EA6">
        <w:rPr>
          <w:rFonts w:ascii="Times New Roman" w:hAnsi="Times New Roman" w:cs="Times New Roman"/>
          <w:kern w:val="24"/>
          <w:sz w:val="28"/>
          <w:szCs w:val="28"/>
        </w:rPr>
        <w:t>Габазова А. Я. Учимся играть в шахматы – развиваем интеллект. Учебное п</w:t>
      </w:r>
      <w:r w:rsidR="002F365E" w:rsidRPr="00FD5EA6">
        <w:rPr>
          <w:rFonts w:ascii="Times New Roman" w:hAnsi="Times New Roman" w:cs="Times New Roman"/>
          <w:kern w:val="24"/>
          <w:sz w:val="28"/>
          <w:szCs w:val="28"/>
        </w:rPr>
        <w:t>о</w:t>
      </w:r>
      <w:r w:rsidR="002F365E" w:rsidRPr="00FD5EA6">
        <w:rPr>
          <w:rFonts w:ascii="Times New Roman" w:hAnsi="Times New Roman" w:cs="Times New Roman"/>
          <w:kern w:val="24"/>
          <w:sz w:val="28"/>
          <w:szCs w:val="28"/>
        </w:rPr>
        <w:t>собие. Ульяновск, УлГТУ, 2007. 142 с.</w:t>
      </w:r>
    </w:p>
    <w:p w:rsidR="000E4269" w:rsidRPr="004A67D1" w:rsidRDefault="00943B2C" w:rsidP="004A67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2. Сухин И. Шахматы в начальной школе: задачник – Москва: Издательство АСТ: Кладезь, 2019. 320с.</w:t>
      </w:r>
    </w:p>
    <w:p w:rsidR="000E4269" w:rsidRDefault="000E4269" w:rsidP="00EC4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A106A5" w:rsidRPr="00FD5EA6" w:rsidRDefault="00A106A5" w:rsidP="00EC4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2.6. АННОТАЦИЯ</w:t>
      </w:r>
    </w:p>
    <w:p w:rsidR="00A106A5" w:rsidRPr="00FD5EA6" w:rsidRDefault="004A67D1" w:rsidP="004A67D1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ab/>
      </w:r>
    </w:p>
    <w:p w:rsidR="00C03274" w:rsidRPr="0099593E" w:rsidRDefault="00C03274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9593E">
        <w:rPr>
          <w:rFonts w:ascii="Times New Roman" w:hAnsi="Times New Roman" w:cs="Times New Roman"/>
          <w:kern w:val="24"/>
          <w:sz w:val="28"/>
          <w:szCs w:val="28"/>
        </w:rPr>
        <w:t>Актуальность программы продиктована требованиями времени. Так как форм</w:t>
      </w:r>
      <w:r w:rsidRPr="0099593E">
        <w:rPr>
          <w:rFonts w:ascii="Times New Roman" w:hAnsi="Times New Roman" w:cs="Times New Roman"/>
          <w:kern w:val="24"/>
          <w:sz w:val="28"/>
          <w:szCs w:val="28"/>
        </w:rPr>
        <w:t>и</w:t>
      </w:r>
      <w:r w:rsidRPr="0099593E">
        <w:rPr>
          <w:rFonts w:ascii="Times New Roman" w:hAnsi="Times New Roman" w:cs="Times New Roman"/>
          <w:kern w:val="24"/>
          <w:sz w:val="28"/>
          <w:szCs w:val="28"/>
        </w:rPr>
        <w:t>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дополнительного образования, выя</w:t>
      </w:r>
      <w:r w:rsidRPr="0099593E">
        <w:rPr>
          <w:rFonts w:ascii="Times New Roman" w:hAnsi="Times New Roman" w:cs="Times New Roman"/>
          <w:kern w:val="24"/>
          <w:sz w:val="28"/>
          <w:szCs w:val="28"/>
        </w:rPr>
        <w:t>в</w:t>
      </w:r>
      <w:r w:rsidRPr="0099593E">
        <w:rPr>
          <w:rFonts w:ascii="Times New Roman" w:hAnsi="Times New Roman" w:cs="Times New Roman"/>
          <w:kern w:val="24"/>
          <w:sz w:val="28"/>
          <w:szCs w:val="28"/>
        </w:rPr>
        <w:t>ляя и развивая индивидуальные способности, формируя прогрессивную направле</w:t>
      </w:r>
      <w:r w:rsidRPr="0099593E">
        <w:rPr>
          <w:rFonts w:ascii="Times New Roman" w:hAnsi="Times New Roman" w:cs="Times New Roman"/>
          <w:kern w:val="24"/>
          <w:sz w:val="28"/>
          <w:szCs w:val="28"/>
        </w:rPr>
        <w:t>н</w:t>
      </w:r>
      <w:r w:rsidRPr="0099593E">
        <w:rPr>
          <w:rFonts w:ascii="Times New Roman" w:hAnsi="Times New Roman" w:cs="Times New Roman"/>
          <w:kern w:val="24"/>
          <w:sz w:val="28"/>
          <w:szCs w:val="28"/>
        </w:rPr>
        <w:t>ность личности, способствует общему развитию и воспитанию школьника.</w:t>
      </w:r>
    </w:p>
    <w:p w:rsidR="00C03274" w:rsidRDefault="00C03274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9593E">
        <w:rPr>
          <w:rFonts w:ascii="Times New Roman" w:hAnsi="Times New Roman" w:cs="Times New Roman"/>
          <w:kern w:val="24"/>
          <w:sz w:val="28"/>
          <w:szCs w:val="28"/>
        </w:rPr>
        <w:t>Особенностью программы является ее индивидуальный подход к обучению р</w:t>
      </w:r>
      <w:r w:rsidRPr="0099593E">
        <w:rPr>
          <w:rFonts w:ascii="Times New Roman" w:hAnsi="Times New Roman" w:cs="Times New Roman"/>
          <w:kern w:val="24"/>
          <w:sz w:val="28"/>
          <w:szCs w:val="28"/>
        </w:rPr>
        <w:t>е</w:t>
      </w:r>
      <w:r w:rsidRPr="0099593E">
        <w:rPr>
          <w:rFonts w:ascii="Times New Roman" w:hAnsi="Times New Roman" w:cs="Times New Roman"/>
          <w:kern w:val="24"/>
          <w:sz w:val="28"/>
          <w:szCs w:val="28"/>
        </w:rPr>
        <w:t xml:space="preserve">бенка. Индивидуальный подход заложен в программу. </w:t>
      </w:r>
    </w:p>
    <w:p w:rsidR="00333589" w:rsidRPr="00333589" w:rsidRDefault="00333589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имеет </w:t>
      </w:r>
      <w:r w:rsidRPr="00333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интеллектуально-познавательную направленность</w:t>
      </w:r>
    </w:p>
    <w:p w:rsidR="00D85C83" w:rsidRPr="00D85C83" w:rsidRDefault="00D85C83" w:rsidP="00D85C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5C8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Возраст детей</w:t>
      </w:r>
      <w:r w:rsidRPr="00D85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участвующих в </w:t>
      </w:r>
      <w:r w:rsidR="00732B2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программы– от 8</w:t>
      </w:r>
      <w:r w:rsidR="00066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12</w:t>
      </w:r>
      <w:r w:rsidRPr="00D85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лет, </w:t>
      </w:r>
      <w:r w:rsidR="000668D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2-6</w:t>
      </w:r>
      <w:r w:rsidRPr="00D85C8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кла</w:t>
      </w:r>
      <w:r w:rsidRPr="00D85C8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</w:t>
      </w:r>
      <w:r w:rsidRPr="00D85C8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сы.</w:t>
      </w:r>
    </w:p>
    <w:p w:rsidR="0099593E" w:rsidRPr="00FD5EA6" w:rsidRDefault="0099593E" w:rsidP="00995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Уровень программы: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стартовый</w:t>
      </w:r>
    </w:p>
    <w:p w:rsidR="0099593E" w:rsidRPr="00FD5EA6" w:rsidRDefault="0099593E" w:rsidP="00995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Объем программы, срок освоения программы: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программа </w:t>
      </w:r>
      <w:r w:rsidR="000668DD">
        <w:rPr>
          <w:rFonts w:ascii="Times New Roman" w:hAnsi="Times New Roman" w:cs="Times New Roman"/>
          <w:kern w:val="24"/>
          <w:sz w:val="28"/>
          <w:szCs w:val="28"/>
        </w:rPr>
        <w:t>рассчитана на 1 год обучения, 35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учебных недел</w:t>
      </w:r>
      <w:r>
        <w:rPr>
          <w:rFonts w:ascii="Times New Roman" w:hAnsi="Times New Roman" w:cs="Times New Roman"/>
          <w:kern w:val="24"/>
          <w:sz w:val="28"/>
          <w:szCs w:val="28"/>
        </w:rPr>
        <w:t>и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, </w:t>
      </w:r>
      <w:r w:rsidR="000668DD">
        <w:rPr>
          <w:rFonts w:ascii="Times New Roman" w:hAnsi="Times New Roman" w:cs="Times New Roman"/>
          <w:kern w:val="24"/>
          <w:sz w:val="28"/>
          <w:szCs w:val="28"/>
        </w:rPr>
        <w:t>210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 часов.</w:t>
      </w:r>
    </w:p>
    <w:p w:rsidR="0099593E" w:rsidRPr="00FD5EA6" w:rsidRDefault="0099593E" w:rsidP="00995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Форма ре</w:t>
      </w:r>
      <w:r w:rsidR="003C6D0C">
        <w:rPr>
          <w:rFonts w:ascii="Times New Roman" w:hAnsi="Times New Roman" w:cs="Times New Roman"/>
          <w:b/>
          <w:kern w:val="24"/>
          <w:sz w:val="28"/>
          <w:szCs w:val="28"/>
        </w:rPr>
        <w:t>ализации:</w:t>
      </w:r>
      <w:r w:rsidR="004A67D1">
        <w:rPr>
          <w:rFonts w:ascii="Times New Roman" w:hAnsi="Times New Roman" w:cs="Times New Roman"/>
          <w:b/>
          <w:kern w:val="24"/>
          <w:sz w:val="28"/>
          <w:szCs w:val="28"/>
        </w:rPr>
        <w:t xml:space="preserve">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очная.</w:t>
      </w:r>
    </w:p>
    <w:p w:rsidR="0099593E" w:rsidRPr="00FD5EA6" w:rsidRDefault="0099593E" w:rsidP="009959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Особенности организации образовательного процесса. 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Разновозрастная гру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п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па, являющаяся основным составом объединения, состав группы постоянный. Колич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е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ство детей – от 10 до 12 человек</w:t>
      </w: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.</w:t>
      </w:r>
    </w:p>
    <w:p w:rsidR="0099593E" w:rsidRPr="000E4269" w:rsidRDefault="0099593E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kern w:val="24"/>
          <w:sz w:val="28"/>
          <w:szCs w:val="28"/>
        </w:rPr>
      </w:pPr>
    </w:p>
    <w:p w:rsidR="00C03274" w:rsidRPr="00FD5EA6" w:rsidRDefault="00C03274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Отличительные особенности программы от уже сущ</w:t>
      </w:r>
      <w:r w:rsidR="00516BC0" w:rsidRPr="00FD5EA6">
        <w:rPr>
          <w:rFonts w:ascii="Times New Roman" w:hAnsi="Times New Roman" w:cs="Times New Roman"/>
          <w:kern w:val="24"/>
          <w:sz w:val="28"/>
          <w:szCs w:val="28"/>
        </w:rPr>
        <w:t>ествующих заключается в система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тизации полученных знаний в процессе перехода от одной ступени образования к другой.</w:t>
      </w:r>
    </w:p>
    <w:p w:rsidR="00C03274" w:rsidRDefault="00D85C83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Цель программы:  Развитие</w:t>
      </w:r>
      <w:r w:rsidR="00C03274" w:rsidRPr="00FD5EA6">
        <w:rPr>
          <w:rFonts w:ascii="Times New Roman" w:hAnsi="Times New Roman" w:cs="Times New Roman"/>
          <w:kern w:val="24"/>
          <w:sz w:val="28"/>
          <w:szCs w:val="28"/>
        </w:rPr>
        <w:t xml:space="preserve"> интеллектуально-творческой, одаренной личности через занятия шахматами.</w:t>
      </w:r>
    </w:p>
    <w:p w:rsidR="00C03274" w:rsidRDefault="00C03274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В ходе изучения данной программы у обучающихся ид</w:t>
      </w:r>
      <w:r w:rsidR="00516BC0" w:rsidRPr="00FD5EA6">
        <w:rPr>
          <w:rFonts w:ascii="Times New Roman" w:hAnsi="Times New Roman" w:cs="Times New Roman"/>
          <w:kern w:val="24"/>
          <w:sz w:val="28"/>
          <w:szCs w:val="28"/>
        </w:rPr>
        <w:t>ет освоение предметной компетен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ции, а также формирование умений участвовать в коллективной деятельности.</w:t>
      </w:r>
    </w:p>
    <w:p w:rsidR="003C6D0C" w:rsidRPr="00FD5EA6" w:rsidRDefault="003C6D0C" w:rsidP="003C6D0C">
      <w:pPr>
        <w:widowControl w:val="0"/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Задачи</w:t>
      </w:r>
    </w:p>
    <w:p w:rsidR="003C6D0C" w:rsidRPr="00FD5EA6" w:rsidRDefault="003C6D0C" w:rsidP="003C6D0C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Дать учащимся теоретические знания по шахматной игре, ознакомление с прав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и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лами проведения соревнований и правилами турнирного поведения.</w:t>
      </w:r>
    </w:p>
    <w:p w:rsidR="003C6D0C" w:rsidRPr="00FD5EA6" w:rsidRDefault="003C6D0C" w:rsidP="003C6D0C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Способствовать воспитанию волевых качеств, самосовершенствования и сам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о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оценки.</w:t>
      </w:r>
    </w:p>
    <w:p w:rsidR="00333589" w:rsidRDefault="00333589" w:rsidP="004A67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333589" w:rsidRPr="00FD5EA6" w:rsidRDefault="00333589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851FB1" w:rsidRPr="00FD5EA6" w:rsidRDefault="00851FB1" w:rsidP="00EC4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2.7. СВЕДЕНИЯ О РАЗРАБОТЧИКЕ</w:t>
      </w:r>
    </w:p>
    <w:p w:rsidR="00851FB1" w:rsidRPr="00FD5EA6" w:rsidRDefault="00851FB1" w:rsidP="00EC4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A106A5" w:rsidRPr="00FD5EA6" w:rsidRDefault="00AC331B" w:rsidP="00EC44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EA6">
        <w:rPr>
          <w:rFonts w:ascii="Times New Roman" w:hAnsi="Times New Roman" w:cs="Times New Roman"/>
          <w:sz w:val="28"/>
          <w:szCs w:val="28"/>
        </w:rPr>
        <w:t xml:space="preserve">Буслаев Э.Н, </w:t>
      </w:r>
      <w:r w:rsidR="003C6D0C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C444C" w:rsidRPr="00FD5EA6" w:rsidRDefault="00EC444C" w:rsidP="00EC4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6606EC" w:rsidRPr="00FD5EA6" w:rsidRDefault="0014175C" w:rsidP="00EC4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2.8</w:t>
      </w:r>
      <w:r w:rsidR="00C029FB" w:rsidRPr="00FD5EA6">
        <w:rPr>
          <w:rFonts w:ascii="Times New Roman" w:hAnsi="Times New Roman" w:cs="Times New Roman"/>
          <w:b/>
          <w:kern w:val="24"/>
          <w:sz w:val="28"/>
          <w:szCs w:val="28"/>
        </w:rPr>
        <w:t>. СПИСОК ЛИТЕРАТУРЫ</w:t>
      </w:r>
    </w:p>
    <w:p w:rsidR="008823E2" w:rsidRPr="00FD5EA6" w:rsidRDefault="008823E2" w:rsidP="00EC444C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Для педагога:</w:t>
      </w:r>
    </w:p>
    <w:p w:rsidR="00943B2C" w:rsidRPr="00FD5EA6" w:rsidRDefault="00943B2C" w:rsidP="00EC4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1.  Габазова А. Я. Учимся играть в шахматы – развиваем интеллект. Учебное п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о</w:t>
      </w:r>
      <w:r w:rsidRPr="00FD5EA6">
        <w:rPr>
          <w:rFonts w:ascii="Times New Roman" w:hAnsi="Times New Roman" w:cs="Times New Roman"/>
          <w:kern w:val="24"/>
          <w:sz w:val="28"/>
          <w:szCs w:val="28"/>
        </w:rPr>
        <w:t>собие. Ульяновск, УлГТУ, 2007. 142 с.</w:t>
      </w:r>
    </w:p>
    <w:p w:rsidR="00943B2C" w:rsidRPr="00FD5EA6" w:rsidRDefault="00943B2C" w:rsidP="00EC44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2.  Сухин И. Шахматы в начальной школе: задачник – Москва: Издательство АСТ: Кладезь, 2019. 320с.</w:t>
      </w:r>
    </w:p>
    <w:p w:rsidR="008823E2" w:rsidRPr="00FD5EA6" w:rsidRDefault="00943B2C" w:rsidP="00EC444C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3</w:t>
      </w:r>
      <w:r w:rsidR="008823E2" w:rsidRPr="00FD5EA6">
        <w:rPr>
          <w:rFonts w:ascii="Times New Roman" w:hAnsi="Times New Roman" w:cs="Times New Roman"/>
          <w:kern w:val="24"/>
          <w:sz w:val="28"/>
          <w:szCs w:val="28"/>
        </w:rPr>
        <w:t>.Авербах Ю.Л., Котов А.А., Юдович М.М. Шахматная школа. - М.: Физкультуpа и споpт, 1976.</w:t>
      </w:r>
    </w:p>
    <w:p w:rsidR="008823E2" w:rsidRPr="00FD5EA6" w:rsidRDefault="00943B2C" w:rsidP="00EC444C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4</w:t>
      </w:r>
      <w:r w:rsidR="008823E2" w:rsidRPr="00FD5EA6">
        <w:rPr>
          <w:rFonts w:ascii="Times New Roman" w:hAnsi="Times New Roman" w:cs="Times New Roman"/>
          <w:kern w:val="24"/>
          <w:sz w:val="28"/>
          <w:szCs w:val="28"/>
        </w:rPr>
        <w:t>.Гил В.Я.  Необычные шахматы. – М.: Астрель, 2002.</w:t>
      </w:r>
    </w:p>
    <w:p w:rsidR="008823E2" w:rsidRPr="00FD5EA6" w:rsidRDefault="00943B2C" w:rsidP="00EC444C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5</w:t>
      </w:r>
      <w:r w:rsidR="008823E2" w:rsidRPr="00FD5EA6">
        <w:rPr>
          <w:rFonts w:ascii="Times New Roman" w:hAnsi="Times New Roman" w:cs="Times New Roman"/>
          <w:kern w:val="24"/>
          <w:sz w:val="28"/>
          <w:szCs w:val="28"/>
        </w:rPr>
        <w:t>.Карахал Ю.И. Шахматы – увлекательная игра. - М.: Знание, 1982.</w:t>
      </w:r>
    </w:p>
    <w:p w:rsidR="008823E2" w:rsidRPr="00FD5EA6" w:rsidRDefault="00943B2C" w:rsidP="00EC444C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6</w:t>
      </w:r>
      <w:r w:rsidR="008823E2" w:rsidRPr="00FD5EA6">
        <w:rPr>
          <w:rFonts w:ascii="Times New Roman" w:hAnsi="Times New Roman" w:cs="Times New Roman"/>
          <w:kern w:val="24"/>
          <w:sz w:val="28"/>
          <w:szCs w:val="28"/>
        </w:rPr>
        <w:t>.Костьев А.Н.  Учителю о шахматах. -  М,: Физкультура и спорт, 1986.</w:t>
      </w:r>
    </w:p>
    <w:p w:rsidR="008823E2" w:rsidRPr="00FD5EA6" w:rsidRDefault="008823E2" w:rsidP="00EC444C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 xml:space="preserve">Для </w:t>
      </w:r>
      <w:r w:rsidR="00EC444C" w:rsidRPr="00FD5EA6">
        <w:rPr>
          <w:rFonts w:ascii="Times New Roman" w:hAnsi="Times New Roman" w:cs="Times New Roman"/>
          <w:b/>
          <w:kern w:val="24"/>
          <w:sz w:val="28"/>
          <w:szCs w:val="28"/>
        </w:rPr>
        <w:t>об</w:t>
      </w: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уча</w:t>
      </w:r>
      <w:r w:rsidR="00EC444C" w:rsidRPr="00FD5EA6">
        <w:rPr>
          <w:rFonts w:ascii="Times New Roman" w:hAnsi="Times New Roman" w:cs="Times New Roman"/>
          <w:b/>
          <w:kern w:val="24"/>
          <w:sz w:val="28"/>
          <w:szCs w:val="28"/>
        </w:rPr>
        <w:t>ю</w:t>
      </w:r>
      <w:r w:rsidRPr="00FD5EA6">
        <w:rPr>
          <w:rFonts w:ascii="Times New Roman" w:hAnsi="Times New Roman" w:cs="Times New Roman"/>
          <w:b/>
          <w:kern w:val="24"/>
          <w:sz w:val="28"/>
          <w:szCs w:val="28"/>
        </w:rPr>
        <w:t>щихся:</w:t>
      </w:r>
    </w:p>
    <w:p w:rsidR="008823E2" w:rsidRPr="00FD5EA6" w:rsidRDefault="008823E2" w:rsidP="00EC444C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 xml:space="preserve">1.Агафонов А.В. Шах и Мат. Задачи для начинающих. - Казань, Учебное издание. 1994.  </w:t>
      </w:r>
    </w:p>
    <w:p w:rsidR="008823E2" w:rsidRPr="00FD5EA6" w:rsidRDefault="008823E2" w:rsidP="00EC444C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2.Бретт Н. Как играть в шахматы – М.: Слово, 1999.</w:t>
      </w:r>
    </w:p>
    <w:p w:rsidR="008823E2" w:rsidRPr="00FD5EA6" w:rsidRDefault="008823E2" w:rsidP="00EC444C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3.Волчок А.С. Самоучитель тpенажеp шахматиста. - Hиколаев: Мысль, 1991.</w:t>
      </w:r>
    </w:p>
    <w:p w:rsidR="008823E2" w:rsidRPr="00FD5EA6" w:rsidRDefault="008823E2" w:rsidP="00EC444C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4.Горенштейн Р.Я.  Подарок юному шахматисту. – М.: Синтез, 1994.</w:t>
      </w:r>
    </w:p>
    <w:p w:rsidR="000E4269" w:rsidRDefault="008823E2" w:rsidP="00EC444C">
      <w:pPr>
        <w:pStyle w:val="a3"/>
        <w:widowControl w:val="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5EA6">
        <w:rPr>
          <w:rFonts w:ascii="Times New Roman" w:hAnsi="Times New Roman" w:cs="Times New Roman"/>
          <w:kern w:val="24"/>
          <w:sz w:val="28"/>
          <w:szCs w:val="28"/>
        </w:rPr>
        <w:t>5.Давыдюк С.И. Hачинающим шахматистам. Упpажнения. Паpтии. Комбинации. - Минск: Полымя, 1994 .</w:t>
      </w:r>
    </w:p>
    <w:p w:rsidR="000E4269" w:rsidRPr="000E4269" w:rsidRDefault="000E4269" w:rsidP="000E4269"/>
    <w:p w:rsidR="000E4269" w:rsidRPr="000E4269" w:rsidRDefault="000E4269" w:rsidP="000E4269"/>
    <w:p w:rsidR="000E4269" w:rsidRPr="000E4269" w:rsidRDefault="000E4269" w:rsidP="000E4269"/>
    <w:p w:rsidR="00333589" w:rsidRDefault="00333589" w:rsidP="004A67D1">
      <w:pPr>
        <w:tabs>
          <w:tab w:val="left" w:pos="1560"/>
        </w:tabs>
      </w:pPr>
    </w:p>
    <w:p w:rsidR="00DF10D2" w:rsidRPr="00DF10D2" w:rsidRDefault="007C1BEC" w:rsidP="00DF10D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br/>
      </w:r>
      <w:r w:rsidR="00DF10D2" w:rsidRPr="00DF10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</w:t>
      </w:r>
    </w:p>
    <w:p w:rsidR="00DF10D2" w:rsidRPr="00DF10D2" w:rsidRDefault="00DF10D2" w:rsidP="00DF10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10D2" w:rsidRPr="00DF10D2" w:rsidRDefault="00DF10D2" w:rsidP="00DF10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10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Календарный (тематический) план</w:t>
      </w:r>
    </w:p>
    <w:p w:rsidR="00DF10D2" w:rsidRPr="00DF10D2" w:rsidRDefault="00DF10D2" w:rsidP="00DF10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33589" w:rsidRPr="005C5053" w:rsidRDefault="00DF10D2" w:rsidP="005C50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0D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и место проведения занятий – в соответствии с расписанием, утвержденным директором.</w:t>
      </w:r>
    </w:p>
    <w:p w:rsidR="00333589" w:rsidRPr="00333589" w:rsidRDefault="00333589" w:rsidP="00333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5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«Юный шахматист»</w:t>
      </w:r>
    </w:p>
    <w:tbl>
      <w:tblPr>
        <w:tblStyle w:val="1"/>
        <w:tblW w:w="0" w:type="auto"/>
        <w:tblLayout w:type="fixed"/>
        <w:tblLook w:val="04A0"/>
      </w:tblPr>
      <w:tblGrid>
        <w:gridCol w:w="959"/>
        <w:gridCol w:w="709"/>
        <w:gridCol w:w="2880"/>
        <w:gridCol w:w="2423"/>
        <w:gridCol w:w="1761"/>
        <w:gridCol w:w="1866"/>
      </w:tblGrid>
      <w:tr w:rsidR="004808B8" w:rsidRPr="004808B8" w:rsidTr="004808B8">
        <w:trPr>
          <w:tblHeader/>
        </w:trPr>
        <w:tc>
          <w:tcPr>
            <w:tcW w:w="959" w:type="dxa"/>
            <w:vAlign w:val="center"/>
          </w:tcPr>
          <w:p w:rsidR="004808B8" w:rsidRPr="004808B8" w:rsidRDefault="004808B8" w:rsidP="004808B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08B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9" w:type="dxa"/>
            <w:vAlign w:val="center"/>
          </w:tcPr>
          <w:p w:rsidR="004808B8" w:rsidRPr="004808B8" w:rsidRDefault="004808B8" w:rsidP="004808B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08B8">
              <w:rPr>
                <w:rFonts w:eastAsia="Calibri"/>
                <w:b/>
                <w:sz w:val="28"/>
                <w:szCs w:val="28"/>
              </w:rPr>
              <w:t>Д</w:t>
            </w:r>
            <w:r w:rsidRPr="004808B8">
              <w:rPr>
                <w:rFonts w:eastAsia="Calibri"/>
                <w:b/>
                <w:sz w:val="28"/>
                <w:szCs w:val="28"/>
              </w:rPr>
              <w:t>а</w:t>
            </w:r>
            <w:r w:rsidRPr="004808B8">
              <w:rPr>
                <w:rFonts w:eastAsia="Calibri"/>
                <w:b/>
                <w:sz w:val="28"/>
                <w:szCs w:val="28"/>
              </w:rPr>
              <w:t>та</w:t>
            </w: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08B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08B8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08B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08B8">
              <w:rPr>
                <w:b/>
                <w:sz w:val="28"/>
                <w:szCs w:val="28"/>
              </w:rPr>
              <w:t>Форма ко</w:t>
            </w:r>
            <w:r w:rsidRPr="004808B8">
              <w:rPr>
                <w:b/>
                <w:sz w:val="28"/>
                <w:szCs w:val="28"/>
              </w:rPr>
              <w:t>н</w:t>
            </w:r>
            <w:r w:rsidRPr="004808B8">
              <w:rPr>
                <w:b/>
                <w:sz w:val="28"/>
                <w:szCs w:val="28"/>
              </w:rPr>
              <w:t>троля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4808B8" w:rsidP="004808B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-2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Вводный инструктаж </w:t>
            </w:r>
          </w:p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Шахматы – спорт, наука, искусство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 xml:space="preserve">Опрос 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4808B8" w:rsidP="004808B8">
            <w:pPr>
              <w:widowControl w:val="0"/>
              <w:jc w:val="center"/>
              <w:rPr>
                <w:sz w:val="28"/>
                <w:szCs w:val="28"/>
              </w:rPr>
            </w:pPr>
            <w:r w:rsidRPr="004808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Игровые пути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матной доски.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 xml:space="preserve">Опрос 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Ходы фигур, поле под ударом.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Цель игры в шахм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ты.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Шахматные ситуации (шах, мат, пат).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Рокировка. Взятие на проходе.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Превращение пешки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Сравнительная це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н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ность фигур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Из чего состоит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lastRenderedPageBreak/>
              <w:t>матная партия: начало (дебют), середина (миттельшпиль), окончание (эндшпиль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lastRenderedPageBreak/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 xml:space="preserve">Наблюдение, </w:t>
            </w:r>
            <w:r w:rsidRPr="004808B8">
              <w:rPr>
                <w:rFonts w:eastAsia="Calibri"/>
                <w:sz w:val="28"/>
                <w:szCs w:val="28"/>
              </w:rPr>
              <w:lastRenderedPageBreak/>
              <w:t>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19-20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Десять правил для начинающих в деб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ю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те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Записи партии.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Решение задач на о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т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работку ходов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матными фигурами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Решение задач на о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т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работку ходов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матными фигурами ; взятие фигур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Постановка  шаха и мата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Мат в один ход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Двойной, вскрытый шах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Линейный мат двумя ладьями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10598" w:type="dxa"/>
            <w:gridSpan w:val="6"/>
            <w:vAlign w:val="center"/>
          </w:tcPr>
          <w:p w:rsidR="004808B8" w:rsidRPr="004808B8" w:rsidRDefault="004808B8" w:rsidP="004808B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Мат ферзем и ладьей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37-38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Нападение на фигуру созданием удара.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Защита фигуры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Вилка. Обмен. По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д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ставка.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Угроза мата в один ход. Создание угрозы мата. О противоде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й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ствии угрозы мата.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Курс шахматных окончаний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дивидуальная, групповая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Пешечные окончания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дивидуальная, групповая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Ладейные, коневые и слоновые окончания.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Принципы развития дебюта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Главное – быстрое развитие фигур и борьба за центр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дивидуальная, групповая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Преждевременный выход ферзем.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 xml:space="preserve">Решение шахматных задач: мат в один ход, 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lastRenderedPageBreak/>
              <w:t>мат в два хода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lastRenderedPageBreak/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lastRenderedPageBreak/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59-60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Решение шахматных задач: мат в один ход, мат в два хода</w:t>
            </w:r>
          </w:p>
        </w:tc>
        <w:tc>
          <w:tcPr>
            <w:tcW w:w="2423" w:type="dxa"/>
            <w:vAlign w:val="center"/>
          </w:tcPr>
          <w:p w:rsidR="004808B8" w:rsidRPr="004808B8" w:rsidRDefault="00907E53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907E53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Решение шахматных задач: мат в один ход, мат в два хода</w:t>
            </w:r>
          </w:p>
        </w:tc>
        <w:tc>
          <w:tcPr>
            <w:tcW w:w="2423" w:type="dxa"/>
            <w:vAlign w:val="center"/>
          </w:tcPr>
          <w:p w:rsidR="004808B8" w:rsidRPr="004808B8" w:rsidRDefault="00907E53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907E53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Шахматные турниры и соревнования.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Шахматные турниры и соревнования.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907E53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Шахматные турниры и соревнования.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907E53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808B8" w:rsidRPr="004808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-70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Сеансы одновреме</w:t>
            </w: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</w:t>
            </w: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ной игры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732B2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Индивидуальные з</w:t>
            </w: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</w:t>
            </w: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нятия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Индивидуальные з</w:t>
            </w: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</w:t>
            </w: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нятия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Индивидуальные з</w:t>
            </w: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</w:t>
            </w: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нятия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Индивидуальные з</w:t>
            </w: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</w:t>
            </w: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нятия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lastRenderedPageBreak/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79-80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Классификация д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бютов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732B2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Классификация д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бютов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Классификация д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бютов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Классификация д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бютов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Классификация д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бютов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Классификация д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бютов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Классификация д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бютов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Классификация д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бютов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Классификация д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бютов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97-98</w:t>
            </w:r>
          </w:p>
          <w:p w:rsidR="004808B8" w:rsidRPr="004808B8" w:rsidRDefault="004808B8" w:rsidP="00480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Тренировочные па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р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тии. Решение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матных задач.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99-100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Тренировочные па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р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тии. Решение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матных задач.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Тренировочные па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р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тии. Решение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матных задач.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732B2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Тренировочные па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р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тии. Решение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матных задач.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732B2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105-106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Тактические удары и комбинации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107-108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Тактические удары и комбинации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Тактические удары и комбинации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111-112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Тактические удары и комбинации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Тактические удары и комбинации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Тактические удары и комбинации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Тактические удары и комбинации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732B2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Тактические удары и комбинации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lastRenderedPageBreak/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121-122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Тактические удары и комбинации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Простейшие схемы достижения матовых ситуаций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Простейшие схемы достижения матовых ситуаций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127-128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Простейшие схемы достижения матовых ситуаций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129-130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Простейшие схемы достижения матовых ситуаций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732B2F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131-132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Простейшие схемы достижения матовых ситуаций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Простейшие схемы достижения матовых ситуаций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732B2F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Простейшие схемы достижения матовых ситуаций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4058DB" w:rsidP="004058D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137-138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Простейшие схемы достижения матовых ситуаций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732B2F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4058DB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139-140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Простейшие схемы достижения матовых ситуаций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058DB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4058DB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141-142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Правила игры в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маты, особенности шахматной борьбы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4058DB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143-144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Правила игры в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маты, особенности шахматной борьбы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058DB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4058DB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145-146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Правила игры в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маты, особенности шахматной борьбы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4058DB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147-148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Правила игры в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маты, особенности шахматной борьбы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058DB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4058DB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149-150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Правила игры в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маты, особенности шахматной борьбы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4058DB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151-152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Правила игры в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маты, особенности шахматной борьбы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058DB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808B8" w:rsidRPr="004808B8" w:rsidTr="004808B8">
        <w:tc>
          <w:tcPr>
            <w:tcW w:w="959" w:type="dxa"/>
            <w:vAlign w:val="center"/>
          </w:tcPr>
          <w:p w:rsidR="004808B8" w:rsidRPr="004808B8" w:rsidRDefault="004058DB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153-154</w:t>
            </w:r>
          </w:p>
        </w:tc>
        <w:tc>
          <w:tcPr>
            <w:tcW w:w="709" w:type="dxa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Правила игры в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маты, особенности шахматной борьбы</w:t>
            </w:r>
          </w:p>
        </w:tc>
        <w:tc>
          <w:tcPr>
            <w:tcW w:w="2423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4808B8" w:rsidRPr="004808B8" w:rsidRDefault="004808B8" w:rsidP="004808B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808B8" w:rsidRPr="004808B8" w:rsidRDefault="004808B8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058DB" w:rsidRPr="004808B8" w:rsidTr="004808B8">
        <w:tc>
          <w:tcPr>
            <w:tcW w:w="959" w:type="dxa"/>
            <w:vAlign w:val="center"/>
          </w:tcPr>
          <w:p w:rsidR="004058DB" w:rsidRDefault="004058DB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155-156</w:t>
            </w:r>
          </w:p>
        </w:tc>
        <w:tc>
          <w:tcPr>
            <w:tcW w:w="709" w:type="dxa"/>
          </w:tcPr>
          <w:p w:rsidR="004058DB" w:rsidRPr="004808B8" w:rsidRDefault="004058DB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058DB" w:rsidRPr="004808B8" w:rsidRDefault="004058DB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Шахматные ситуации (шах, мат, пат).</w:t>
            </w:r>
          </w:p>
        </w:tc>
        <w:tc>
          <w:tcPr>
            <w:tcW w:w="2423" w:type="dxa"/>
            <w:vAlign w:val="center"/>
          </w:tcPr>
          <w:p w:rsidR="004058DB" w:rsidRPr="004808B8" w:rsidRDefault="004058DB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058DB" w:rsidRPr="004808B8" w:rsidRDefault="004058DB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058DB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058DB" w:rsidRPr="004808B8" w:rsidTr="004808B8">
        <w:tc>
          <w:tcPr>
            <w:tcW w:w="959" w:type="dxa"/>
            <w:vAlign w:val="center"/>
          </w:tcPr>
          <w:p w:rsidR="004058DB" w:rsidRDefault="004058DB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157-158</w:t>
            </w:r>
          </w:p>
        </w:tc>
        <w:tc>
          <w:tcPr>
            <w:tcW w:w="709" w:type="dxa"/>
          </w:tcPr>
          <w:p w:rsidR="004058DB" w:rsidRPr="004808B8" w:rsidRDefault="004058DB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058DB" w:rsidRPr="004808B8" w:rsidRDefault="004058DB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Рокировка. Взятие на проходе.</w:t>
            </w:r>
          </w:p>
        </w:tc>
        <w:tc>
          <w:tcPr>
            <w:tcW w:w="2423" w:type="dxa"/>
            <w:vAlign w:val="center"/>
          </w:tcPr>
          <w:p w:rsidR="004058DB" w:rsidRPr="004808B8" w:rsidRDefault="004058DB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058DB" w:rsidRPr="004808B8" w:rsidRDefault="004058DB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058DB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058DB" w:rsidRPr="004808B8" w:rsidTr="004808B8">
        <w:tc>
          <w:tcPr>
            <w:tcW w:w="959" w:type="dxa"/>
            <w:vAlign w:val="center"/>
          </w:tcPr>
          <w:p w:rsidR="004058DB" w:rsidRDefault="004058DB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159-160</w:t>
            </w:r>
          </w:p>
        </w:tc>
        <w:tc>
          <w:tcPr>
            <w:tcW w:w="709" w:type="dxa"/>
          </w:tcPr>
          <w:p w:rsidR="004058DB" w:rsidRPr="004808B8" w:rsidRDefault="004058DB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058DB" w:rsidRPr="004808B8" w:rsidRDefault="004058DB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Превращение пешки</w:t>
            </w:r>
          </w:p>
        </w:tc>
        <w:tc>
          <w:tcPr>
            <w:tcW w:w="2423" w:type="dxa"/>
            <w:vAlign w:val="center"/>
          </w:tcPr>
          <w:p w:rsidR="004058DB" w:rsidRPr="004808B8" w:rsidRDefault="004058DB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058DB" w:rsidRPr="004808B8" w:rsidRDefault="004058DB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058DB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058DB" w:rsidRPr="004808B8" w:rsidTr="004808B8">
        <w:tc>
          <w:tcPr>
            <w:tcW w:w="959" w:type="dxa"/>
            <w:vAlign w:val="center"/>
          </w:tcPr>
          <w:p w:rsidR="004058DB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161-152</w:t>
            </w:r>
          </w:p>
        </w:tc>
        <w:tc>
          <w:tcPr>
            <w:tcW w:w="709" w:type="dxa"/>
          </w:tcPr>
          <w:p w:rsidR="004058DB" w:rsidRPr="004808B8" w:rsidRDefault="004058DB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058DB" w:rsidRPr="004808B8" w:rsidRDefault="004058DB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Сравнительная це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н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ность фигур</w:t>
            </w:r>
          </w:p>
        </w:tc>
        <w:tc>
          <w:tcPr>
            <w:tcW w:w="2423" w:type="dxa"/>
            <w:vAlign w:val="center"/>
          </w:tcPr>
          <w:p w:rsidR="004058DB" w:rsidRPr="004808B8" w:rsidRDefault="004058DB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058DB" w:rsidRPr="004808B8" w:rsidRDefault="004058DB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058DB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lastRenderedPageBreak/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4058DB" w:rsidRPr="004808B8" w:rsidTr="004808B8">
        <w:tc>
          <w:tcPr>
            <w:tcW w:w="959" w:type="dxa"/>
            <w:vAlign w:val="center"/>
          </w:tcPr>
          <w:p w:rsidR="004058DB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163-164</w:t>
            </w:r>
          </w:p>
        </w:tc>
        <w:tc>
          <w:tcPr>
            <w:tcW w:w="709" w:type="dxa"/>
          </w:tcPr>
          <w:p w:rsidR="004058DB" w:rsidRPr="004808B8" w:rsidRDefault="004058DB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058DB" w:rsidRPr="004808B8" w:rsidRDefault="004058DB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Из чего состоит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матная партия: начало (дебют), середина (миттельшпиль), окончание (эндшпиль</w:t>
            </w:r>
          </w:p>
        </w:tc>
        <w:tc>
          <w:tcPr>
            <w:tcW w:w="2423" w:type="dxa"/>
            <w:vAlign w:val="center"/>
          </w:tcPr>
          <w:p w:rsidR="004058DB" w:rsidRPr="004808B8" w:rsidRDefault="004058DB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4058DB" w:rsidRPr="004808B8" w:rsidRDefault="004058DB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4058DB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165-166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Записи партии.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167-168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Решение задач на о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т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работку ходов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матными фигурами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169-170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Решение задач на о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т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работку ходов ша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х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матными фигурами ; взятие фигур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171-172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Постановка  шаха и мата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173-174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Мат в один ход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175-176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Двойной, вскрытый шах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177-178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Линейный мат двумя ладьями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179-180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Нападение на фигуру созданием удара.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181-182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Защита фигуры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lastRenderedPageBreak/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183-184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Вилка. Обмен. По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д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ставка.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185-186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Угроза мата в один ход. Создание угрозы мата. О противоде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й</w:t>
            </w:r>
            <w:r w:rsidRPr="004808B8">
              <w:rPr>
                <w:rFonts w:eastAsia="Calibri"/>
                <w:kern w:val="24"/>
                <w:sz w:val="28"/>
                <w:szCs w:val="28"/>
              </w:rPr>
              <w:t>ствии угрозы мата.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187-188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Курс шахматных окончаний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дивидуальная, групповая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189-190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Пешечные окончания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дивидуальная, групповая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191-192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Ладейные, коневые и слоновые окончания.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193-194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Принципы развития дебюта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195-196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Главное – быстрое развитие фигур и борьба за центр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дивидуальная, групповая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197-198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Преждевременный выход ферзем.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1B429D" w:rsidRPr="004808B8" w:rsidTr="004808B8">
        <w:tc>
          <w:tcPr>
            <w:tcW w:w="959" w:type="dxa"/>
            <w:vAlign w:val="center"/>
          </w:tcPr>
          <w:p w:rsidR="001B429D" w:rsidRDefault="001B429D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199-200</w:t>
            </w:r>
          </w:p>
        </w:tc>
        <w:tc>
          <w:tcPr>
            <w:tcW w:w="709" w:type="dxa"/>
          </w:tcPr>
          <w:p w:rsidR="001B429D" w:rsidRPr="004808B8" w:rsidRDefault="001B429D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Решение шахматных задач: мат в один ход, мат в два хода</w:t>
            </w:r>
          </w:p>
        </w:tc>
        <w:tc>
          <w:tcPr>
            <w:tcW w:w="2423" w:type="dxa"/>
            <w:vAlign w:val="center"/>
          </w:tcPr>
          <w:p w:rsidR="001B429D" w:rsidRPr="004808B8" w:rsidRDefault="001B429D" w:rsidP="001B429D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1B429D" w:rsidRPr="004808B8" w:rsidRDefault="001B429D" w:rsidP="001B42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1B429D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AD02DE" w:rsidRPr="004808B8" w:rsidTr="004808B8">
        <w:tc>
          <w:tcPr>
            <w:tcW w:w="959" w:type="dxa"/>
            <w:vAlign w:val="center"/>
          </w:tcPr>
          <w:p w:rsidR="00AD02DE" w:rsidRDefault="00AD02DE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201-202</w:t>
            </w:r>
          </w:p>
        </w:tc>
        <w:tc>
          <w:tcPr>
            <w:tcW w:w="709" w:type="dxa"/>
          </w:tcPr>
          <w:p w:rsidR="00AD02DE" w:rsidRPr="004808B8" w:rsidRDefault="00AD02DE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02DE" w:rsidRPr="004808B8" w:rsidRDefault="00AD02DE" w:rsidP="00AD02DE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Решение шахматных задач: мат в один ход, мат в два хода</w:t>
            </w:r>
          </w:p>
        </w:tc>
        <w:tc>
          <w:tcPr>
            <w:tcW w:w="2423" w:type="dxa"/>
            <w:vAlign w:val="center"/>
          </w:tcPr>
          <w:p w:rsidR="00AD02DE" w:rsidRPr="004808B8" w:rsidRDefault="00AD02DE" w:rsidP="00AD02DE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AD02DE" w:rsidRPr="004808B8" w:rsidRDefault="00AD02DE" w:rsidP="00AD02D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AD02DE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AD02DE" w:rsidRPr="004808B8" w:rsidTr="004808B8">
        <w:tc>
          <w:tcPr>
            <w:tcW w:w="959" w:type="dxa"/>
            <w:vAlign w:val="center"/>
          </w:tcPr>
          <w:p w:rsidR="00AD02DE" w:rsidRDefault="00AD02DE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203-204</w:t>
            </w:r>
          </w:p>
        </w:tc>
        <w:tc>
          <w:tcPr>
            <w:tcW w:w="709" w:type="dxa"/>
          </w:tcPr>
          <w:p w:rsidR="00AD02DE" w:rsidRPr="004808B8" w:rsidRDefault="00AD02DE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02DE" w:rsidRPr="004808B8" w:rsidRDefault="00AD02DE" w:rsidP="00AD02DE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Шахматные турниры и соревнования.</w:t>
            </w:r>
          </w:p>
        </w:tc>
        <w:tc>
          <w:tcPr>
            <w:tcW w:w="2423" w:type="dxa"/>
            <w:vAlign w:val="center"/>
          </w:tcPr>
          <w:p w:rsidR="00AD02DE" w:rsidRPr="004808B8" w:rsidRDefault="00AD02DE" w:rsidP="00AD02DE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AD02DE" w:rsidRPr="004808B8" w:rsidRDefault="00AD02DE" w:rsidP="00AD02D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AD02DE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AD02DE" w:rsidRPr="004808B8" w:rsidTr="004808B8">
        <w:tc>
          <w:tcPr>
            <w:tcW w:w="959" w:type="dxa"/>
            <w:vAlign w:val="center"/>
          </w:tcPr>
          <w:p w:rsidR="00AD02DE" w:rsidRDefault="00AD02DE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205-206</w:t>
            </w:r>
          </w:p>
        </w:tc>
        <w:tc>
          <w:tcPr>
            <w:tcW w:w="709" w:type="dxa"/>
          </w:tcPr>
          <w:p w:rsidR="00AD02DE" w:rsidRPr="004808B8" w:rsidRDefault="00AD02DE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02DE" w:rsidRPr="004808B8" w:rsidRDefault="00AD02DE" w:rsidP="00AD02DE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Шахматные турниры и соревнования.</w:t>
            </w:r>
          </w:p>
        </w:tc>
        <w:tc>
          <w:tcPr>
            <w:tcW w:w="2423" w:type="dxa"/>
            <w:vAlign w:val="center"/>
          </w:tcPr>
          <w:p w:rsidR="00AD02DE" w:rsidRPr="004808B8" w:rsidRDefault="00AD02DE" w:rsidP="00AD02DE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AD02DE" w:rsidRPr="004808B8" w:rsidRDefault="00AD02DE" w:rsidP="00AD02D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808B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AD02DE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AD02DE" w:rsidRPr="004808B8" w:rsidTr="004808B8">
        <w:tc>
          <w:tcPr>
            <w:tcW w:w="959" w:type="dxa"/>
            <w:vAlign w:val="center"/>
          </w:tcPr>
          <w:p w:rsidR="00AD02DE" w:rsidRDefault="00AD02DE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207-208</w:t>
            </w:r>
          </w:p>
        </w:tc>
        <w:tc>
          <w:tcPr>
            <w:tcW w:w="709" w:type="dxa"/>
          </w:tcPr>
          <w:p w:rsidR="00AD02DE" w:rsidRPr="004808B8" w:rsidRDefault="00AD02DE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AD02DE" w:rsidRPr="004808B8" w:rsidRDefault="00AD02DE" w:rsidP="00AD02DE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rFonts w:eastAsia="Calibri"/>
                <w:kern w:val="24"/>
                <w:sz w:val="28"/>
                <w:szCs w:val="28"/>
              </w:rPr>
              <w:t>Шахматные турниры и соревнования.</w:t>
            </w:r>
          </w:p>
        </w:tc>
        <w:tc>
          <w:tcPr>
            <w:tcW w:w="2423" w:type="dxa"/>
            <w:vAlign w:val="center"/>
          </w:tcPr>
          <w:p w:rsidR="00AD02DE" w:rsidRPr="004808B8" w:rsidRDefault="00AD02DE" w:rsidP="00AD02DE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 xml:space="preserve">дивидуальная </w:t>
            </w:r>
          </w:p>
        </w:tc>
        <w:tc>
          <w:tcPr>
            <w:tcW w:w="1761" w:type="dxa"/>
            <w:vAlign w:val="center"/>
          </w:tcPr>
          <w:p w:rsidR="00AD02DE" w:rsidRPr="004808B8" w:rsidRDefault="00AD02DE" w:rsidP="00AD02D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AD02DE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0C22CA" w:rsidRPr="004808B8" w:rsidTr="004808B8">
        <w:tc>
          <w:tcPr>
            <w:tcW w:w="959" w:type="dxa"/>
            <w:vAlign w:val="center"/>
          </w:tcPr>
          <w:p w:rsidR="000C22CA" w:rsidRDefault="000C22CA" w:rsidP="004808B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209-210</w:t>
            </w:r>
          </w:p>
        </w:tc>
        <w:tc>
          <w:tcPr>
            <w:tcW w:w="709" w:type="dxa"/>
          </w:tcPr>
          <w:p w:rsidR="000C22CA" w:rsidRPr="004808B8" w:rsidRDefault="000C22CA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0C22CA" w:rsidRPr="004808B8" w:rsidRDefault="000C22CA" w:rsidP="005C5053">
            <w:pPr>
              <w:widowControl w:val="0"/>
              <w:rPr>
                <w:rFonts w:eastAsia="Calibri"/>
                <w:kern w:val="24"/>
                <w:sz w:val="28"/>
                <w:szCs w:val="28"/>
              </w:rPr>
            </w:pPr>
            <w:r w:rsidRPr="004808B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Итоговое занятие</w:t>
            </w:r>
          </w:p>
        </w:tc>
        <w:tc>
          <w:tcPr>
            <w:tcW w:w="2423" w:type="dxa"/>
            <w:vAlign w:val="center"/>
          </w:tcPr>
          <w:p w:rsidR="000C22CA" w:rsidRPr="004808B8" w:rsidRDefault="000C22CA" w:rsidP="005C5053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 w:rsidRPr="004808B8">
              <w:rPr>
                <w:color w:val="000000"/>
                <w:sz w:val="28"/>
                <w:szCs w:val="28"/>
                <w:lang w:eastAsia="ar-SA"/>
              </w:rPr>
              <w:t>Фронтальная, и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4808B8">
              <w:rPr>
                <w:color w:val="000000"/>
                <w:sz w:val="28"/>
                <w:szCs w:val="28"/>
                <w:lang w:eastAsia="ar-SA"/>
              </w:rPr>
              <w:t>дивидуальная</w:t>
            </w:r>
          </w:p>
        </w:tc>
        <w:tc>
          <w:tcPr>
            <w:tcW w:w="1761" w:type="dxa"/>
            <w:vAlign w:val="center"/>
          </w:tcPr>
          <w:p w:rsidR="000C22CA" w:rsidRPr="004808B8" w:rsidRDefault="000C22CA" w:rsidP="005C505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6" w:type="dxa"/>
            <w:vAlign w:val="center"/>
          </w:tcPr>
          <w:p w:rsidR="000C22CA" w:rsidRPr="004808B8" w:rsidRDefault="000C22CA" w:rsidP="005C505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4808B8">
              <w:rPr>
                <w:rFonts w:eastAsia="Calibri"/>
                <w:sz w:val="28"/>
                <w:szCs w:val="28"/>
              </w:rPr>
              <w:t>Наблюдение, опрос, пра</w:t>
            </w:r>
            <w:r w:rsidRPr="004808B8">
              <w:rPr>
                <w:rFonts w:eastAsia="Calibri"/>
                <w:sz w:val="28"/>
                <w:szCs w:val="28"/>
              </w:rPr>
              <w:t>к</w:t>
            </w:r>
            <w:r w:rsidRPr="004808B8">
              <w:rPr>
                <w:rFonts w:eastAsia="Calibri"/>
                <w:sz w:val="28"/>
                <w:szCs w:val="28"/>
              </w:rPr>
              <w:t>тическая р</w:t>
            </w:r>
            <w:r w:rsidRPr="004808B8">
              <w:rPr>
                <w:rFonts w:eastAsia="Calibri"/>
                <w:sz w:val="28"/>
                <w:szCs w:val="28"/>
              </w:rPr>
              <w:t>а</w:t>
            </w:r>
            <w:r w:rsidRPr="004808B8">
              <w:rPr>
                <w:rFonts w:eastAsia="Calibri"/>
                <w:sz w:val="28"/>
                <w:szCs w:val="28"/>
              </w:rPr>
              <w:t>бота</w:t>
            </w:r>
          </w:p>
        </w:tc>
      </w:tr>
      <w:tr w:rsidR="005C5053" w:rsidRPr="004808B8" w:rsidTr="004808B8">
        <w:tc>
          <w:tcPr>
            <w:tcW w:w="959" w:type="dxa"/>
            <w:vAlign w:val="center"/>
          </w:tcPr>
          <w:p w:rsidR="005C5053" w:rsidRDefault="005C5053" w:rsidP="004808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C5053" w:rsidRPr="004808B8" w:rsidRDefault="005C5053" w:rsidP="004808B8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5C5053" w:rsidRPr="004808B8" w:rsidRDefault="005C5053" w:rsidP="005C5053">
            <w:pPr>
              <w:widowControl w:val="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Итого </w:t>
            </w:r>
          </w:p>
        </w:tc>
        <w:tc>
          <w:tcPr>
            <w:tcW w:w="2423" w:type="dxa"/>
            <w:vAlign w:val="center"/>
          </w:tcPr>
          <w:p w:rsidR="005C5053" w:rsidRPr="004808B8" w:rsidRDefault="005C5053" w:rsidP="005C5053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61" w:type="dxa"/>
            <w:vAlign w:val="center"/>
          </w:tcPr>
          <w:p w:rsidR="005C5053" w:rsidRDefault="00C20172" w:rsidP="005C505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210</w:t>
            </w:r>
          </w:p>
        </w:tc>
        <w:tc>
          <w:tcPr>
            <w:tcW w:w="1866" w:type="dxa"/>
            <w:vAlign w:val="center"/>
          </w:tcPr>
          <w:p w:rsidR="005C5053" w:rsidRPr="004808B8" w:rsidRDefault="005C5053" w:rsidP="005C5053">
            <w:pPr>
              <w:widowContro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4808B8" w:rsidRPr="004808B8" w:rsidRDefault="004808B8" w:rsidP="004808B8">
      <w:pPr>
        <w:rPr>
          <w:rFonts w:ascii="Calibri" w:eastAsia="Calibri" w:hAnsi="Calibri" w:cs="Times New Roman"/>
          <w:b/>
          <w:color w:val="FF0000"/>
          <w:sz w:val="28"/>
          <w:szCs w:val="28"/>
          <w:lang w:eastAsia="en-US"/>
        </w:rPr>
      </w:pPr>
    </w:p>
    <w:p w:rsidR="00333589" w:rsidRPr="00333589" w:rsidRDefault="00333589" w:rsidP="00333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589" w:rsidRDefault="00333589" w:rsidP="000E4269"/>
    <w:sectPr w:rsidR="00333589" w:rsidSect="00EC444C">
      <w:footerReference w:type="default" r:id="rId8"/>
      <w:pgSz w:w="12240" w:h="15840"/>
      <w:pgMar w:top="567" w:right="567" w:bottom="851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95" w:rsidRDefault="00450595" w:rsidP="00FB6350">
      <w:pPr>
        <w:spacing w:after="0" w:line="240" w:lineRule="auto"/>
      </w:pPr>
      <w:r>
        <w:separator/>
      </w:r>
    </w:p>
  </w:endnote>
  <w:endnote w:type="continuationSeparator" w:id="1">
    <w:p w:rsidR="00450595" w:rsidRDefault="00450595" w:rsidP="00FB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20845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1CE2" w:rsidRDefault="005D1CE2" w:rsidP="00EC444C">
        <w:pPr>
          <w:pStyle w:val="af1"/>
          <w:jc w:val="center"/>
        </w:pPr>
        <w:r w:rsidRPr="00EC444C">
          <w:rPr>
            <w:rFonts w:ascii="Times New Roman" w:hAnsi="Times New Roman" w:cs="Times New Roman"/>
          </w:rPr>
          <w:fldChar w:fldCharType="begin"/>
        </w:r>
        <w:r w:rsidRPr="00EC444C">
          <w:rPr>
            <w:rFonts w:ascii="Times New Roman" w:hAnsi="Times New Roman" w:cs="Times New Roman"/>
          </w:rPr>
          <w:instrText xml:space="preserve"> PAGE   \* MERGEFORMAT </w:instrText>
        </w:r>
        <w:r w:rsidRPr="00EC444C">
          <w:rPr>
            <w:rFonts w:ascii="Times New Roman" w:hAnsi="Times New Roman" w:cs="Times New Roman"/>
          </w:rPr>
          <w:fldChar w:fldCharType="separate"/>
        </w:r>
        <w:r w:rsidR="004A67D1">
          <w:rPr>
            <w:rFonts w:ascii="Times New Roman" w:hAnsi="Times New Roman" w:cs="Times New Roman"/>
            <w:noProof/>
          </w:rPr>
          <w:t>4</w:t>
        </w:r>
        <w:r w:rsidRPr="00EC444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95" w:rsidRDefault="00450595" w:rsidP="00FB6350">
      <w:pPr>
        <w:spacing w:after="0" w:line="240" w:lineRule="auto"/>
      </w:pPr>
      <w:r>
        <w:separator/>
      </w:r>
    </w:p>
  </w:footnote>
  <w:footnote w:type="continuationSeparator" w:id="1">
    <w:p w:rsidR="00450595" w:rsidRDefault="00450595" w:rsidP="00FB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AC33D6"/>
    <w:lvl w:ilvl="0">
      <w:numFmt w:val="bullet"/>
      <w:lvlText w:val="*"/>
      <w:lvlJc w:val="left"/>
    </w:lvl>
  </w:abstractNum>
  <w:abstractNum w:abstractNumId="1">
    <w:nsid w:val="10AC4F82"/>
    <w:multiLevelType w:val="hybridMultilevel"/>
    <w:tmpl w:val="D00A8C20"/>
    <w:lvl w:ilvl="0" w:tplc="9236C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307B"/>
    <w:multiLevelType w:val="hybridMultilevel"/>
    <w:tmpl w:val="297E1052"/>
    <w:lvl w:ilvl="0" w:tplc="8FB6DC84">
      <w:start w:val="1"/>
      <w:numFmt w:val="bullet"/>
      <w:pStyle w:val="3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15B323E1"/>
    <w:multiLevelType w:val="hybridMultilevel"/>
    <w:tmpl w:val="5BE617A2"/>
    <w:lvl w:ilvl="0" w:tplc="C6704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F55A4D"/>
    <w:multiLevelType w:val="hybridMultilevel"/>
    <w:tmpl w:val="1C4E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56567F"/>
    <w:multiLevelType w:val="hybridMultilevel"/>
    <w:tmpl w:val="3122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65466"/>
    <w:multiLevelType w:val="hybridMultilevel"/>
    <w:tmpl w:val="2AB030F6"/>
    <w:lvl w:ilvl="0" w:tplc="C670461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307A697E"/>
    <w:multiLevelType w:val="hybridMultilevel"/>
    <w:tmpl w:val="2740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F3D1B"/>
    <w:multiLevelType w:val="hybridMultilevel"/>
    <w:tmpl w:val="E74ABC04"/>
    <w:lvl w:ilvl="0" w:tplc="C670461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3349391F"/>
    <w:multiLevelType w:val="hybridMultilevel"/>
    <w:tmpl w:val="42E4B37E"/>
    <w:lvl w:ilvl="0" w:tplc="5E344800">
      <w:start w:val="4"/>
      <w:numFmt w:val="decimal"/>
      <w:lvlText w:val="%1."/>
      <w:lvlJc w:val="left"/>
      <w:pPr>
        <w:ind w:left="102" w:hanging="212"/>
        <w:jc w:val="right"/>
      </w:pPr>
      <w:rPr>
        <w:rFonts w:hint="default"/>
        <w:w w:val="99"/>
        <w:lang w:val="ru-RU" w:eastAsia="en-US" w:bidi="ar-SA"/>
      </w:rPr>
    </w:lvl>
    <w:lvl w:ilvl="1" w:tplc="BA54B1B0">
      <w:start w:val="2"/>
      <w:numFmt w:val="decimal"/>
      <w:lvlText w:val="%2."/>
      <w:lvlJc w:val="left"/>
      <w:pPr>
        <w:ind w:left="1245" w:hanging="2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C1886EC">
      <w:start w:val="1"/>
      <w:numFmt w:val="decimal"/>
      <w:lvlText w:val="%3."/>
      <w:lvlJc w:val="left"/>
      <w:pPr>
        <w:ind w:left="132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3" w:tplc="A3628734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4" w:tplc="5412875A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5" w:tplc="1C18094A">
      <w:numFmt w:val="bullet"/>
      <w:lvlText w:val="•"/>
      <w:lvlJc w:val="left"/>
      <w:pPr>
        <w:ind w:left="5115" w:hanging="284"/>
      </w:pPr>
      <w:rPr>
        <w:rFonts w:hint="default"/>
        <w:lang w:val="ru-RU" w:eastAsia="en-US" w:bidi="ar-SA"/>
      </w:rPr>
    </w:lvl>
    <w:lvl w:ilvl="6" w:tplc="BA2C9CB8">
      <w:numFmt w:val="bullet"/>
      <w:lvlText w:val="•"/>
      <w:lvlJc w:val="left"/>
      <w:pPr>
        <w:ind w:left="6380" w:hanging="284"/>
      </w:pPr>
      <w:rPr>
        <w:rFonts w:hint="default"/>
        <w:lang w:val="ru-RU" w:eastAsia="en-US" w:bidi="ar-SA"/>
      </w:rPr>
    </w:lvl>
    <w:lvl w:ilvl="7" w:tplc="E66658CC">
      <w:numFmt w:val="bullet"/>
      <w:lvlText w:val="•"/>
      <w:lvlJc w:val="left"/>
      <w:pPr>
        <w:ind w:left="7645" w:hanging="284"/>
      </w:pPr>
      <w:rPr>
        <w:rFonts w:hint="default"/>
        <w:lang w:val="ru-RU" w:eastAsia="en-US" w:bidi="ar-SA"/>
      </w:rPr>
    </w:lvl>
    <w:lvl w:ilvl="8" w:tplc="E71E2848">
      <w:numFmt w:val="bullet"/>
      <w:lvlText w:val="•"/>
      <w:lvlJc w:val="left"/>
      <w:pPr>
        <w:ind w:left="8910" w:hanging="284"/>
      </w:pPr>
      <w:rPr>
        <w:rFonts w:hint="default"/>
        <w:lang w:val="ru-RU" w:eastAsia="en-US" w:bidi="ar-SA"/>
      </w:rPr>
    </w:lvl>
  </w:abstractNum>
  <w:abstractNum w:abstractNumId="10">
    <w:nsid w:val="41824B3F"/>
    <w:multiLevelType w:val="hybridMultilevel"/>
    <w:tmpl w:val="EECA7A10"/>
    <w:lvl w:ilvl="0" w:tplc="9236C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A7E99"/>
    <w:multiLevelType w:val="hybridMultilevel"/>
    <w:tmpl w:val="EBB4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0005A"/>
    <w:multiLevelType w:val="hybridMultilevel"/>
    <w:tmpl w:val="01FC6CE8"/>
    <w:lvl w:ilvl="0" w:tplc="C670461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C670461C">
      <w:start w:val="1"/>
      <w:numFmt w:val="bullet"/>
      <w:lvlText w:val=""/>
      <w:lvlJc w:val="left"/>
      <w:pPr>
        <w:ind w:left="226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>
    <w:nsid w:val="5BFE78D0"/>
    <w:multiLevelType w:val="hybridMultilevel"/>
    <w:tmpl w:val="6F38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82B7D"/>
    <w:multiLevelType w:val="hybridMultilevel"/>
    <w:tmpl w:val="CABC2D8A"/>
    <w:lvl w:ilvl="0" w:tplc="C6704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C26D24"/>
    <w:multiLevelType w:val="hybridMultilevel"/>
    <w:tmpl w:val="7A3E0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E4318"/>
    <w:multiLevelType w:val="hybridMultilevel"/>
    <w:tmpl w:val="6D12CEA0"/>
    <w:lvl w:ilvl="0" w:tplc="13F024F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DF46EAB"/>
    <w:multiLevelType w:val="hybridMultilevel"/>
    <w:tmpl w:val="AE78D940"/>
    <w:lvl w:ilvl="0" w:tplc="EC04E0FE">
      <w:start w:val="1"/>
      <w:numFmt w:val="decimal"/>
      <w:lvlText w:val="%1."/>
      <w:lvlJc w:val="left"/>
      <w:pPr>
        <w:ind w:left="10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48C006">
      <w:numFmt w:val="bullet"/>
      <w:lvlText w:val="•"/>
      <w:lvlJc w:val="left"/>
      <w:pPr>
        <w:ind w:left="1234" w:hanging="212"/>
      </w:pPr>
      <w:rPr>
        <w:rFonts w:hint="default"/>
        <w:lang w:val="ru-RU" w:eastAsia="en-US" w:bidi="ar-SA"/>
      </w:rPr>
    </w:lvl>
    <w:lvl w:ilvl="2" w:tplc="4C000F78">
      <w:numFmt w:val="bullet"/>
      <w:lvlText w:val="•"/>
      <w:lvlJc w:val="left"/>
      <w:pPr>
        <w:ind w:left="2368" w:hanging="212"/>
      </w:pPr>
      <w:rPr>
        <w:rFonts w:hint="default"/>
        <w:lang w:val="ru-RU" w:eastAsia="en-US" w:bidi="ar-SA"/>
      </w:rPr>
    </w:lvl>
    <w:lvl w:ilvl="3" w:tplc="AE3A8CCE">
      <w:numFmt w:val="bullet"/>
      <w:lvlText w:val="•"/>
      <w:lvlJc w:val="left"/>
      <w:pPr>
        <w:ind w:left="3502" w:hanging="212"/>
      </w:pPr>
      <w:rPr>
        <w:rFonts w:hint="default"/>
        <w:lang w:val="ru-RU" w:eastAsia="en-US" w:bidi="ar-SA"/>
      </w:rPr>
    </w:lvl>
    <w:lvl w:ilvl="4" w:tplc="2B6A082E">
      <w:numFmt w:val="bullet"/>
      <w:lvlText w:val="•"/>
      <w:lvlJc w:val="left"/>
      <w:pPr>
        <w:ind w:left="4636" w:hanging="212"/>
      </w:pPr>
      <w:rPr>
        <w:rFonts w:hint="default"/>
        <w:lang w:val="ru-RU" w:eastAsia="en-US" w:bidi="ar-SA"/>
      </w:rPr>
    </w:lvl>
    <w:lvl w:ilvl="5" w:tplc="440C12F4">
      <w:numFmt w:val="bullet"/>
      <w:lvlText w:val="•"/>
      <w:lvlJc w:val="left"/>
      <w:pPr>
        <w:ind w:left="5770" w:hanging="212"/>
      </w:pPr>
      <w:rPr>
        <w:rFonts w:hint="default"/>
        <w:lang w:val="ru-RU" w:eastAsia="en-US" w:bidi="ar-SA"/>
      </w:rPr>
    </w:lvl>
    <w:lvl w:ilvl="6" w:tplc="6B4E0ED6">
      <w:numFmt w:val="bullet"/>
      <w:lvlText w:val="•"/>
      <w:lvlJc w:val="left"/>
      <w:pPr>
        <w:ind w:left="6904" w:hanging="212"/>
      </w:pPr>
      <w:rPr>
        <w:rFonts w:hint="default"/>
        <w:lang w:val="ru-RU" w:eastAsia="en-US" w:bidi="ar-SA"/>
      </w:rPr>
    </w:lvl>
    <w:lvl w:ilvl="7" w:tplc="6D62E172">
      <w:numFmt w:val="bullet"/>
      <w:lvlText w:val="•"/>
      <w:lvlJc w:val="left"/>
      <w:pPr>
        <w:ind w:left="8038" w:hanging="212"/>
      </w:pPr>
      <w:rPr>
        <w:rFonts w:hint="default"/>
        <w:lang w:val="ru-RU" w:eastAsia="en-US" w:bidi="ar-SA"/>
      </w:rPr>
    </w:lvl>
    <w:lvl w:ilvl="8" w:tplc="8FAC4CFE">
      <w:numFmt w:val="bullet"/>
      <w:lvlText w:val="•"/>
      <w:lvlJc w:val="left"/>
      <w:pPr>
        <w:ind w:left="9172" w:hanging="212"/>
      </w:pPr>
      <w:rPr>
        <w:rFonts w:hint="default"/>
        <w:lang w:val="ru-RU" w:eastAsia="en-US" w:bidi="ar-SA"/>
      </w:rPr>
    </w:lvl>
  </w:abstractNum>
  <w:abstractNum w:abstractNumId="18">
    <w:nsid w:val="6F1B27EF"/>
    <w:multiLevelType w:val="hybridMultilevel"/>
    <w:tmpl w:val="95C0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C7142"/>
    <w:multiLevelType w:val="hybridMultilevel"/>
    <w:tmpl w:val="9CB08BEE"/>
    <w:lvl w:ilvl="0" w:tplc="C6704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76634"/>
    <w:multiLevelType w:val="hybridMultilevel"/>
    <w:tmpl w:val="5758368E"/>
    <w:lvl w:ilvl="0" w:tplc="E5605506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15"/>
  </w:num>
  <w:num w:numId="8">
    <w:abstractNumId w:val="19"/>
  </w:num>
  <w:num w:numId="9">
    <w:abstractNumId w:val="14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  <w:num w:numId="14">
    <w:abstractNumId w:val="16"/>
  </w:num>
  <w:num w:numId="15">
    <w:abstractNumId w:val="2"/>
  </w:num>
  <w:num w:numId="16">
    <w:abstractNumId w:val="5"/>
  </w:num>
  <w:num w:numId="17">
    <w:abstractNumId w:val="20"/>
  </w:num>
  <w:num w:numId="18">
    <w:abstractNumId w:val="18"/>
  </w:num>
  <w:num w:numId="19">
    <w:abstractNumId w:val="13"/>
  </w:num>
  <w:num w:numId="20">
    <w:abstractNumId w:val="4"/>
  </w:num>
  <w:num w:numId="21">
    <w:abstractNumId w:val="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64E7"/>
    <w:rsid w:val="00002026"/>
    <w:rsid w:val="000327AB"/>
    <w:rsid w:val="00035693"/>
    <w:rsid w:val="00040892"/>
    <w:rsid w:val="0004576B"/>
    <w:rsid w:val="00061E31"/>
    <w:rsid w:val="000663D4"/>
    <w:rsid w:val="000668DD"/>
    <w:rsid w:val="00071EB8"/>
    <w:rsid w:val="0007383E"/>
    <w:rsid w:val="00077A3F"/>
    <w:rsid w:val="00080900"/>
    <w:rsid w:val="000C22CA"/>
    <w:rsid w:val="000E1766"/>
    <w:rsid w:val="000E4269"/>
    <w:rsid w:val="00103031"/>
    <w:rsid w:val="0014175C"/>
    <w:rsid w:val="001532A6"/>
    <w:rsid w:val="00193AAE"/>
    <w:rsid w:val="001B429D"/>
    <w:rsid w:val="001E3781"/>
    <w:rsid w:val="001E4F82"/>
    <w:rsid w:val="001F67D0"/>
    <w:rsid w:val="002012C5"/>
    <w:rsid w:val="00210FD5"/>
    <w:rsid w:val="0025346B"/>
    <w:rsid w:val="00263A32"/>
    <w:rsid w:val="0026470C"/>
    <w:rsid w:val="002751CA"/>
    <w:rsid w:val="00276A4A"/>
    <w:rsid w:val="002843B8"/>
    <w:rsid w:val="002A203D"/>
    <w:rsid w:val="002A5E19"/>
    <w:rsid w:val="002A61A0"/>
    <w:rsid w:val="002B0A54"/>
    <w:rsid w:val="002B5D96"/>
    <w:rsid w:val="002C17AB"/>
    <w:rsid w:val="002E4685"/>
    <w:rsid w:val="002F365E"/>
    <w:rsid w:val="0033017D"/>
    <w:rsid w:val="00333589"/>
    <w:rsid w:val="00347260"/>
    <w:rsid w:val="00351FC4"/>
    <w:rsid w:val="00381740"/>
    <w:rsid w:val="003A2A1C"/>
    <w:rsid w:val="003B1C90"/>
    <w:rsid w:val="003C6D0C"/>
    <w:rsid w:val="003D0F5A"/>
    <w:rsid w:val="003D3169"/>
    <w:rsid w:val="003E1785"/>
    <w:rsid w:val="003E395F"/>
    <w:rsid w:val="003E6F81"/>
    <w:rsid w:val="00401336"/>
    <w:rsid w:val="004058DB"/>
    <w:rsid w:val="00415121"/>
    <w:rsid w:val="004274E4"/>
    <w:rsid w:val="00443D22"/>
    <w:rsid w:val="00450595"/>
    <w:rsid w:val="00452354"/>
    <w:rsid w:val="004657D8"/>
    <w:rsid w:val="00470627"/>
    <w:rsid w:val="004808B8"/>
    <w:rsid w:val="00483AE3"/>
    <w:rsid w:val="004A491F"/>
    <w:rsid w:val="004A67D1"/>
    <w:rsid w:val="004B43BB"/>
    <w:rsid w:val="004C730D"/>
    <w:rsid w:val="004F3DEA"/>
    <w:rsid w:val="00505E48"/>
    <w:rsid w:val="00510090"/>
    <w:rsid w:val="00516348"/>
    <w:rsid w:val="00516BC0"/>
    <w:rsid w:val="005210D4"/>
    <w:rsid w:val="00532826"/>
    <w:rsid w:val="0056717C"/>
    <w:rsid w:val="0057693C"/>
    <w:rsid w:val="005A7714"/>
    <w:rsid w:val="005B06B0"/>
    <w:rsid w:val="005B5378"/>
    <w:rsid w:val="005C5053"/>
    <w:rsid w:val="005D1CE2"/>
    <w:rsid w:val="005E1B9D"/>
    <w:rsid w:val="005E1FB4"/>
    <w:rsid w:val="005F4C8A"/>
    <w:rsid w:val="00600252"/>
    <w:rsid w:val="006606EC"/>
    <w:rsid w:val="006667C7"/>
    <w:rsid w:val="00676ECF"/>
    <w:rsid w:val="006B44E8"/>
    <w:rsid w:val="006C5AB5"/>
    <w:rsid w:val="006C6F5A"/>
    <w:rsid w:val="006D64E7"/>
    <w:rsid w:val="006E4ECB"/>
    <w:rsid w:val="007028C9"/>
    <w:rsid w:val="00732B2F"/>
    <w:rsid w:val="00734084"/>
    <w:rsid w:val="00735C32"/>
    <w:rsid w:val="0075382F"/>
    <w:rsid w:val="00771A49"/>
    <w:rsid w:val="007A7967"/>
    <w:rsid w:val="007B495A"/>
    <w:rsid w:val="007C1BEC"/>
    <w:rsid w:val="007C2604"/>
    <w:rsid w:val="007D2495"/>
    <w:rsid w:val="007D2AED"/>
    <w:rsid w:val="007E5876"/>
    <w:rsid w:val="007F7572"/>
    <w:rsid w:val="00845D11"/>
    <w:rsid w:val="008471DB"/>
    <w:rsid w:val="0085118E"/>
    <w:rsid w:val="00851FB1"/>
    <w:rsid w:val="00856DE6"/>
    <w:rsid w:val="00873016"/>
    <w:rsid w:val="008823E2"/>
    <w:rsid w:val="00890640"/>
    <w:rsid w:val="008B1230"/>
    <w:rsid w:val="008E1030"/>
    <w:rsid w:val="00902428"/>
    <w:rsid w:val="00907E53"/>
    <w:rsid w:val="00925AFE"/>
    <w:rsid w:val="00941E06"/>
    <w:rsid w:val="00943B2C"/>
    <w:rsid w:val="0099593E"/>
    <w:rsid w:val="009A6E97"/>
    <w:rsid w:val="009E470D"/>
    <w:rsid w:val="009F0F35"/>
    <w:rsid w:val="009F747A"/>
    <w:rsid w:val="00A03014"/>
    <w:rsid w:val="00A106A5"/>
    <w:rsid w:val="00A24BB5"/>
    <w:rsid w:val="00A70CBB"/>
    <w:rsid w:val="00A831CA"/>
    <w:rsid w:val="00A944D4"/>
    <w:rsid w:val="00AA2732"/>
    <w:rsid w:val="00AA7ABC"/>
    <w:rsid w:val="00AB05B9"/>
    <w:rsid w:val="00AC331B"/>
    <w:rsid w:val="00AD02DE"/>
    <w:rsid w:val="00AF499B"/>
    <w:rsid w:val="00AF6FC8"/>
    <w:rsid w:val="00B234CF"/>
    <w:rsid w:val="00B47A5D"/>
    <w:rsid w:val="00B47D99"/>
    <w:rsid w:val="00B61E10"/>
    <w:rsid w:val="00B62785"/>
    <w:rsid w:val="00B85757"/>
    <w:rsid w:val="00B9269C"/>
    <w:rsid w:val="00BB0218"/>
    <w:rsid w:val="00BB4EEA"/>
    <w:rsid w:val="00BC14CC"/>
    <w:rsid w:val="00BD4914"/>
    <w:rsid w:val="00BF72F8"/>
    <w:rsid w:val="00C029FB"/>
    <w:rsid w:val="00C03274"/>
    <w:rsid w:val="00C20172"/>
    <w:rsid w:val="00C30694"/>
    <w:rsid w:val="00C54395"/>
    <w:rsid w:val="00C86B41"/>
    <w:rsid w:val="00CC29FF"/>
    <w:rsid w:val="00CC4374"/>
    <w:rsid w:val="00CD0B99"/>
    <w:rsid w:val="00CD16B8"/>
    <w:rsid w:val="00CE32B3"/>
    <w:rsid w:val="00CE46E3"/>
    <w:rsid w:val="00CE5795"/>
    <w:rsid w:val="00CF17EF"/>
    <w:rsid w:val="00CF1FEA"/>
    <w:rsid w:val="00D2238B"/>
    <w:rsid w:val="00D329CE"/>
    <w:rsid w:val="00D50329"/>
    <w:rsid w:val="00D53E70"/>
    <w:rsid w:val="00D85C83"/>
    <w:rsid w:val="00D97854"/>
    <w:rsid w:val="00DB0161"/>
    <w:rsid w:val="00DC5280"/>
    <w:rsid w:val="00DF10D2"/>
    <w:rsid w:val="00E05050"/>
    <w:rsid w:val="00E315AF"/>
    <w:rsid w:val="00EA3CC4"/>
    <w:rsid w:val="00EC444C"/>
    <w:rsid w:val="00EC48A7"/>
    <w:rsid w:val="00EC780F"/>
    <w:rsid w:val="00ED1272"/>
    <w:rsid w:val="00F304E7"/>
    <w:rsid w:val="00F33B4B"/>
    <w:rsid w:val="00F34940"/>
    <w:rsid w:val="00F66421"/>
    <w:rsid w:val="00F85CFC"/>
    <w:rsid w:val="00FB33FA"/>
    <w:rsid w:val="00FB6350"/>
    <w:rsid w:val="00FD5EA6"/>
    <w:rsid w:val="00FD755C"/>
    <w:rsid w:val="00FE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6D64E7"/>
    <w:pPr>
      <w:ind w:left="720"/>
      <w:contextualSpacing/>
    </w:pPr>
  </w:style>
  <w:style w:type="table" w:styleId="a5">
    <w:name w:val="Table Grid"/>
    <w:basedOn w:val="a1"/>
    <w:uiPriority w:val="39"/>
    <w:rsid w:val="00C8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B635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B635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B6350"/>
    <w:rPr>
      <w:vertAlign w:val="superscript"/>
    </w:rPr>
  </w:style>
  <w:style w:type="character" w:customStyle="1" w:styleId="apple-converted-space">
    <w:name w:val="apple-converted-space"/>
    <w:basedOn w:val="a0"/>
    <w:rsid w:val="00FB6350"/>
  </w:style>
  <w:style w:type="paragraph" w:styleId="3">
    <w:name w:val="toc 3"/>
    <w:basedOn w:val="a"/>
    <w:next w:val="a"/>
    <w:autoRedefine/>
    <w:uiPriority w:val="39"/>
    <w:unhideWhenUsed/>
    <w:rsid w:val="00BC14CC"/>
    <w:pPr>
      <w:numPr>
        <w:numId w:val="15"/>
      </w:numPr>
      <w:tabs>
        <w:tab w:val="left" w:pos="284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w w:val="101"/>
      <w:sz w:val="24"/>
      <w:szCs w:val="24"/>
    </w:rPr>
  </w:style>
  <w:style w:type="character" w:customStyle="1" w:styleId="2">
    <w:name w:val="Основной текст (2)_"/>
    <w:link w:val="20"/>
    <w:rsid w:val="00FB6350"/>
    <w:rPr>
      <w:rFonts w:ascii="Times New Roman" w:hAnsi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6350"/>
    <w:pPr>
      <w:widowControl w:val="0"/>
      <w:shd w:val="clear" w:color="auto" w:fill="FFFFFF"/>
      <w:spacing w:after="360" w:line="240" w:lineRule="atLeast"/>
      <w:ind w:hanging="1740"/>
      <w:jc w:val="center"/>
    </w:pPr>
    <w:rPr>
      <w:rFonts w:ascii="Times New Roman" w:hAnsi="Times New Roman"/>
      <w:b/>
      <w:bCs/>
      <w:spacing w:val="-2"/>
    </w:rPr>
  </w:style>
  <w:style w:type="paragraph" w:styleId="a9">
    <w:name w:val="Normal (Web)"/>
    <w:basedOn w:val="a"/>
    <w:uiPriority w:val="99"/>
    <w:semiHidden/>
    <w:unhideWhenUsed/>
    <w:rsid w:val="00D5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uiPriority w:val="99"/>
    <w:rsid w:val="00D53E70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D53E70"/>
    <w:rPr>
      <w:b/>
      <w:bCs/>
    </w:rPr>
  </w:style>
  <w:style w:type="paragraph" w:customStyle="1" w:styleId="Standard">
    <w:name w:val="Standard"/>
    <w:rsid w:val="00856D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endnote text"/>
    <w:basedOn w:val="a"/>
    <w:link w:val="ac"/>
    <w:uiPriority w:val="99"/>
    <w:semiHidden/>
    <w:unhideWhenUsed/>
    <w:rsid w:val="00856DE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56DE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823E2"/>
    <w:rPr>
      <w:color w:val="0000FF"/>
      <w:u w:val="single"/>
    </w:rPr>
  </w:style>
  <w:style w:type="paragraph" w:styleId="ae">
    <w:name w:val="No Spacing"/>
    <w:uiPriority w:val="1"/>
    <w:qFormat/>
    <w:rsid w:val="00C03274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7B495A"/>
  </w:style>
  <w:style w:type="paragraph" w:styleId="af">
    <w:name w:val="header"/>
    <w:basedOn w:val="a"/>
    <w:link w:val="af0"/>
    <w:uiPriority w:val="99"/>
    <w:semiHidden/>
    <w:unhideWhenUsed/>
    <w:rsid w:val="00EC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C444C"/>
  </w:style>
  <w:style w:type="paragraph" w:styleId="af1">
    <w:name w:val="footer"/>
    <w:basedOn w:val="a"/>
    <w:link w:val="af2"/>
    <w:uiPriority w:val="99"/>
    <w:unhideWhenUsed/>
    <w:rsid w:val="00EC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C444C"/>
  </w:style>
  <w:style w:type="table" w:customStyle="1" w:styleId="1">
    <w:name w:val="Сетка таблицы1"/>
    <w:basedOn w:val="a1"/>
    <w:next w:val="a5"/>
    <w:uiPriority w:val="59"/>
    <w:rsid w:val="00480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1"/>
    <w:qFormat/>
    <w:rsid w:val="005D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5D1C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D1CE2"/>
    <w:pPr>
      <w:widowControl w:val="0"/>
      <w:autoSpaceDE w:val="0"/>
      <w:autoSpaceDN w:val="0"/>
      <w:spacing w:after="0" w:line="240" w:lineRule="auto"/>
      <w:ind w:left="104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27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6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8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mc.dm-centre.ru/wp-content/uploads/2021/05/SanPin-2.4.3648-2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1</Pages>
  <Words>6105</Words>
  <Characters>34805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16</cp:revision>
  <dcterms:created xsi:type="dcterms:W3CDTF">2020-09-13T17:56:00Z</dcterms:created>
  <dcterms:modified xsi:type="dcterms:W3CDTF">2022-10-10T19:07:00Z</dcterms:modified>
</cp:coreProperties>
</file>