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550" w:rsidRDefault="00B52550" w:rsidP="00B52550">
      <w:pPr>
        <w:spacing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 xml:space="preserve">                            ПАМЯТКА ДЛЯ РОДИТЕЛЕЙ</w:t>
      </w:r>
      <w:bookmarkStart w:id="0" w:name="_GoBack"/>
      <w:bookmarkEnd w:id="0"/>
    </w:p>
    <w:p w:rsidR="00B52550" w:rsidRPr="00B52550" w:rsidRDefault="00B52550" w:rsidP="00B52550">
      <w:pPr>
        <w:spacing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</w:pPr>
      <w:r w:rsidRPr="00B52550">
        <w:rPr>
          <w:rFonts w:ascii="Arial" w:eastAsia="Times New Roman" w:hAnsi="Arial" w:cs="Arial"/>
          <w:b/>
          <w:bCs/>
          <w:caps/>
          <w:color w:val="282828"/>
          <w:kern w:val="36"/>
          <w:sz w:val="30"/>
          <w:szCs w:val="30"/>
          <w:lang w:eastAsia="ru-RU"/>
        </w:rPr>
        <w:t xml:space="preserve"> ПРОФИЛАКТИКА ПРЕСТУПЛЕНИЙ И ПРАВОНАРУШЕНИЙ</w:t>
      </w:r>
    </w:p>
    <w:p w:rsidR="00B52550" w:rsidRPr="00B52550" w:rsidRDefault="00B52550" w:rsidP="00B52550">
      <w:pPr>
        <w:spacing w:after="0" w:line="240" w:lineRule="auto"/>
        <w:textAlignment w:val="baseline"/>
        <w:rPr>
          <w:rFonts w:ascii="inherit" w:eastAsia="Times New Roman" w:hAnsi="inherit" w:cs="Arial"/>
          <w:color w:val="879197"/>
          <w:sz w:val="20"/>
          <w:szCs w:val="20"/>
          <w:lang w:eastAsia="ru-RU"/>
        </w:rPr>
      </w:pPr>
    </w:p>
    <w:p w:rsidR="00B52550" w:rsidRPr="00B52550" w:rsidRDefault="00B52550" w:rsidP="00B52550">
      <w:pPr>
        <w:spacing w:before="150" w:after="0" w:line="300" w:lineRule="atLeast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inherit" w:eastAsia="Times New Roman" w:hAnsi="inherit" w:cs="Arial"/>
          <w:noProof/>
          <w:color w:val="282828"/>
          <w:sz w:val="24"/>
          <w:szCs w:val="24"/>
          <w:lang w:eastAsia="ru-RU"/>
        </w:rPr>
        <w:drawing>
          <wp:inline distT="0" distB="0" distL="0" distR="0" wp14:anchorId="2F8615B4" wp14:editId="286259DE">
            <wp:extent cx="2647950" cy="1990725"/>
            <wp:effectExtent l="0" t="0" r="0" b="9525"/>
            <wp:docPr id="1" name="Рисунок 1" descr="Памятка для родителей. Профилактика преступлений и правонаруш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мятка для родителей. Профилактика преступлений и правонарушен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550" w:rsidRDefault="00B52550" w:rsidP="00B52550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</w:t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Уважаемые родители! 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</w:t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ли вы знаете, где находится ваш ребенок?</w:t>
      </w:r>
      <w:r w:rsidRPr="00B52550">
        <w:rPr>
          <w:rFonts w:ascii="inherit" w:eastAsia="Times New Roman" w:hAnsi="inherit" w:cs="Arial"/>
          <w:color w:val="282828"/>
          <w:sz w:val="24"/>
          <w:szCs w:val="24"/>
          <w:lang w:eastAsia="ru-RU"/>
        </w:rPr>
        <w:br/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Контролируете ли вы время возвращения ребенка домой?</w:t>
      </w:r>
    </w:p>
    <w:p w:rsidR="00B52550" w:rsidRDefault="00B52550" w:rsidP="00B52550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Создание эффективной системы воспитательной работы по профилактике правонарушений и преступлений среди несовершеннолетних – задача чрезвычайно сложная. Но эффективность и результативность данного процесса возможна только при целенаправленном взаимодействии: ученик – родитель – школа. </w:t>
      </w:r>
    </w:p>
    <w:p w:rsidR="00B52550" w:rsidRPr="00B52550" w:rsidRDefault="00B52550" w:rsidP="00B52550">
      <w:pPr>
        <w:spacing w:after="0" w:line="300" w:lineRule="atLeast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Профилактика правонарушений и преступлений среди несовершеннолетних предполагает целый комплекс мероприятий как социально-педагогического, так и медико-педагогического характера, направленных на оздоровление среды, на лечение и коррекцию поведения несовершеннолетнего правонарушителя.</w:t>
      </w:r>
      <w:r w:rsidRPr="00B52550">
        <w:rPr>
          <w:rFonts w:ascii="inherit" w:eastAsia="Times New Roman" w:hAnsi="inherit" w:cs="Arial"/>
          <w:color w:val="282828"/>
          <w:sz w:val="24"/>
          <w:szCs w:val="24"/>
          <w:lang w:eastAsia="ru-RU"/>
        </w:rPr>
        <w:br/>
      </w:r>
      <w:r w:rsidRPr="00B52550">
        <w:rPr>
          <w:rFonts w:ascii="inherit" w:eastAsia="Times New Roman" w:hAnsi="inherit" w:cs="Arial"/>
          <w:color w:val="282828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Советы </w:t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родителям несовершеннолетних детей</w:t>
      </w:r>
      <w:r w:rsidRPr="00B52550">
        <w:rPr>
          <w:rFonts w:ascii="inherit" w:eastAsia="Times New Roman" w:hAnsi="inherit" w:cs="Arial"/>
          <w:color w:val="282828"/>
          <w:sz w:val="24"/>
          <w:szCs w:val="24"/>
          <w:lang w:eastAsia="ru-RU"/>
        </w:rPr>
        <w:br/>
      </w:r>
      <w:r w:rsidRPr="00B52550">
        <w:rPr>
          <w:rFonts w:ascii="inherit" w:eastAsia="Times New Roman" w:hAnsi="inherit" w:cs="Arial"/>
          <w:color w:val="282828"/>
          <w:sz w:val="24"/>
          <w:szCs w:val="24"/>
          <w:lang w:eastAsia="ru-RU"/>
        </w:rPr>
        <w:br/>
      </w:r>
      <w:r w:rsidRPr="00B525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Важно </w:t>
      </w:r>
      <w:r w:rsidRPr="00B52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 целях профилактики преступлений и правонарушений среди молодежи: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 Родителям не допускать конфликтных семейных ситуаций на глазах у ребенка, т. к. они действуют на него резко отрицательно.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Родителям быть толерантными по отношению к своим детям и их начинаниям.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Родителям не ставить детей на второе место после карьеры.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Родителям правильно воспитывать своих детей. Прививать правильные жизненные ориентиры, убеждения, ценности – все это является первичной задачей семьи. Формировать чувство ответственности и долга.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Родителям стоит обращать внимание на поведение детей в раннем возрасте и стараться пресечь любые проявления жестокости со стороны ребенка по отношению к животным, младшим или старшим братьям и сестрам, а также к своим ровесникам.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 Родителям стараться как можно лучше знать с кем общается их ребенок (в разумных пределах), т.к. дружеское общение со сверстниками – одна из главных психологических потребностей в подростковом и юношеском возрасте и то, чего не хватает ребенку дома, он стремится перенять именно от своих друзей.</w:t>
      </w:r>
    </w:p>
    <w:p w:rsidR="00B52550" w:rsidRDefault="00B52550" w:rsidP="00B52550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Приучать ребенка к правилам жизни в обществе следует с детства. Даже малыши должны знать, что нельзя отнимать, портить или брать без разрешения чужие вещи. Акцентируйте внимание детей на ответственном поведении, необходимости и важности отвечать за свои действия. Показывайте также положительный результат от стремлений исправить свои ошибки, показывайте возможность исправления сделанного. Дети должны знать «цену денег», уметь ими распоряжаться и планировать бюджет.</w:t>
      </w: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самое главное – демонстрируйте детям собственный положительный пример. Ведь чему бы вы их не учили, поступать они будут так же, как вы.</w:t>
      </w:r>
    </w:p>
    <w:p w:rsidR="00B52550" w:rsidRDefault="00B52550" w:rsidP="00B52550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52550" w:rsidRPr="00B52550" w:rsidRDefault="00B52550" w:rsidP="00B52550">
      <w:pPr>
        <w:spacing w:after="0" w:line="300" w:lineRule="atLeast"/>
        <w:jc w:val="both"/>
        <w:textAlignment w:val="baseline"/>
        <w:rPr>
          <w:rFonts w:ascii="inherit" w:eastAsia="Times New Roman" w:hAnsi="inherit" w:cs="Arial"/>
          <w:color w:val="282828"/>
          <w:sz w:val="24"/>
          <w:szCs w:val="24"/>
          <w:lang w:eastAsia="ru-RU"/>
        </w:rPr>
      </w:pP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семья являе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важным элементом в системе </w:t>
      </w:r>
      <w:r w:rsidRPr="00B52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профилактики преступлений и правонарушений.</w:t>
      </w:r>
    </w:p>
    <w:p w:rsidR="00B726C3" w:rsidRDefault="00B726C3"/>
    <w:sectPr w:rsidR="00B726C3" w:rsidSect="005A3B02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550"/>
    <w:rsid w:val="00231748"/>
    <w:rsid w:val="005A3B02"/>
    <w:rsid w:val="00963BF0"/>
    <w:rsid w:val="00B52550"/>
    <w:rsid w:val="00B7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9B362"/>
  <w15:chartTrackingRefBased/>
  <w15:docId w15:val="{BF1A660A-C12B-4DA7-8DCF-190DBD3F2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9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99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35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03">
          <w:marLeft w:val="0"/>
          <w:marRight w:val="0"/>
          <w:marTop w:val="225"/>
          <w:marBottom w:val="0"/>
          <w:divBdr>
            <w:top w:val="single" w:sz="6" w:space="11" w:color="DCE2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2022-10-20T11:31:00Z</dcterms:created>
  <dcterms:modified xsi:type="dcterms:W3CDTF">2022-10-20T11:35:00Z</dcterms:modified>
</cp:coreProperties>
</file>